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A372D" w14:textId="77777777" w:rsidR="00604279" w:rsidRPr="00760A5E" w:rsidRDefault="00604279" w:rsidP="00604279">
      <w:pPr>
        <w:widowControl w:val="0"/>
        <w:autoSpaceDE w:val="0"/>
        <w:autoSpaceDN w:val="0"/>
        <w:adjustRightInd w:val="0"/>
        <w:spacing w:before="280" w:after="0" w:line="240" w:lineRule="auto"/>
        <w:jc w:val="center"/>
        <w:rPr>
          <w:rFonts w:ascii="Times New Roman" w:hAnsi="Times New Roman"/>
          <w:b/>
          <w:bCs/>
          <w:color w:val="212121"/>
          <w:sz w:val="24"/>
          <w:szCs w:val="24"/>
          <w:u w:val="single"/>
          <w:lang w:val="bg-BG"/>
        </w:rPr>
      </w:pPr>
      <w:r>
        <w:rPr>
          <w:rFonts w:ascii="Times New Roman" w:hAnsi="Times New Roman"/>
          <w:b/>
          <w:bCs/>
          <w:color w:val="212121"/>
          <w:sz w:val="24"/>
          <w:szCs w:val="24"/>
          <w:u w:val="single"/>
          <w:lang w:val="bg-BG"/>
        </w:rPr>
        <w:t>ПОЛИТИКА ЗА ПРАВАТА НА СУБЕКТИТЕ НА ДАННИ</w:t>
      </w:r>
    </w:p>
    <w:p w14:paraId="15839D88" w14:textId="77777777" w:rsidR="00604279" w:rsidRPr="00760A5E" w:rsidRDefault="00604279" w:rsidP="00604279">
      <w:pPr>
        <w:widowControl w:val="0"/>
        <w:autoSpaceDE w:val="0"/>
        <w:autoSpaceDN w:val="0"/>
        <w:adjustRightInd w:val="0"/>
        <w:spacing w:before="280" w:after="0" w:line="240" w:lineRule="auto"/>
        <w:jc w:val="center"/>
        <w:rPr>
          <w:rFonts w:ascii="Times New Roman" w:hAnsi="Times New Roman"/>
          <w:b/>
          <w:bCs/>
          <w:color w:val="212121"/>
          <w:sz w:val="24"/>
          <w:szCs w:val="24"/>
          <w:lang w:val="bg-BG"/>
        </w:rPr>
      </w:pPr>
      <w:r>
        <w:rPr>
          <w:rFonts w:ascii="Times New Roman" w:hAnsi="Times New Roman"/>
          <w:b/>
          <w:bCs/>
          <w:color w:val="212121"/>
          <w:sz w:val="24"/>
          <w:szCs w:val="24"/>
          <w:lang w:val="bg-BG"/>
        </w:rPr>
        <w:t>Медокеми Лимитид</w:t>
      </w:r>
    </w:p>
    <w:p w14:paraId="753F1856" w14:textId="77777777" w:rsidR="00604279" w:rsidRDefault="00604279" w:rsidP="00604279">
      <w:pPr>
        <w:widowControl w:val="0"/>
        <w:autoSpaceDE w:val="0"/>
        <w:autoSpaceDN w:val="0"/>
        <w:adjustRightInd w:val="0"/>
        <w:spacing w:after="0" w:line="240" w:lineRule="auto"/>
        <w:jc w:val="both"/>
        <w:rPr>
          <w:rFonts w:ascii="Times New Roman" w:hAnsi="Times New Roman"/>
          <w:color w:val="000000"/>
          <w:sz w:val="24"/>
          <w:szCs w:val="24"/>
          <w:lang w:val="bg-BG"/>
        </w:rPr>
      </w:pPr>
    </w:p>
    <w:p w14:paraId="10958259" w14:textId="77777777" w:rsidR="00604279" w:rsidRPr="005341E7" w:rsidRDefault="00604279" w:rsidP="00604279">
      <w:pPr>
        <w:widowControl w:val="0"/>
        <w:autoSpaceDE w:val="0"/>
        <w:autoSpaceDN w:val="0"/>
        <w:adjustRightInd w:val="0"/>
        <w:spacing w:after="0" w:line="240" w:lineRule="auto"/>
        <w:rPr>
          <w:rFonts w:ascii="Times New Roman" w:hAnsi="Times New Roman"/>
          <w:color w:val="000000"/>
          <w:sz w:val="24"/>
          <w:szCs w:val="24"/>
        </w:rPr>
      </w:pPr>
      <w:r w:rsidRPr="00B35F62">
        <w:rPr>
          <w:rFonts w:ascii="Times New Roman" w:hAnsi="Times New Roman"/>
          <w:color w:val="000000"/>
          <w:sz w:val="24"/>
          <w:szCs w:val="24"/>
          <w:lang w:val="bg-BG"/>
        </w:rPr>
        <w:t>Настоящият документ изброява, обобщава и обяснява правата на субект</w:t>
      </w:r>
      <w:r>
        <w:rPr>
          <w:rFonts w:ascii="Times New Roman" w:hAnsi="Times New Roman"/>
          <w:color w:val="000000"/>
          <w:sz w:val="24"/>
          <w:szCs w:val="24"/>
          <w:lang w:val="bg-BG"/>
        </w:rPr>
        <w:t>ите</w:t>
      </w:r>
      <w:r w:rsidRPr="00B35F62">
        <w:rPr>
          <w:rFonts w:ascii="Times New Roman" w:hAnsi="Times New Roman"/>
          <w:color w:val="000000"/>
          <w:sz w:val="24"/>
          <w:szCs w:val="24"/>
          <w:lang w:val="bg-BG"/>
        </w:rPr>
        <w:t xml:space="preserve"> на данни съгласно Общия регламент за защита на данните 679/2016 на ЕС, влязъл в сила на 25 май 2018 г. (наричан по-долу „</w:t>
      </w:r>
      <w:r w:rsidRPr="00760A5E">
        <w:rPr>
          <w:rFonts w:ascii="Times New Roman" w:hAnsi="Times New Roman"/>
          <w:b/>
          <w:color w:val="000000"/>
          <w:sz w:val="24"/>
          <w:szCs w:val="24"/>
        </w:rPr>
        <w:t>GDPR</w:t>
      </w:r>
      <w:r w:rsidRPr="00B35F62">
        <w:rPr>
          <w:rFonts w:ascii="Times New Roman" w:hAnsi="Times New Roman"/>
          <w:b/>
          <w:color w:val="000000"/>
          <w:sz w:val="24"/>
          <w:szCs w:val="24"/>
          <w:lang w:val="bg-BG"/>
        </w:rPr>
        <w:t>“).</w:t>
      </w:r>
      <w:r w:rsidRPr="00B35F62">
        <w:rPr>
          <w:rFonts w:ascii="Times New Roman" w:hAnsi="Times New Roman"/>
          <w:color w:val="000000"/>
          <w:sz w:val="24"/>
          <w:szCs w:val="24"/>
          <w:lang w:val="bg-BG"/>
        </w:rPr>
        <w:t xml:space="preserve"> </w:t>
      </w:r>
      <w:proofErr w:type="spellStart"/>
      <w:r w:rsidRPr="00760A5E">
        <w:rPr>
          <w:rFonts w:ascii="Times New Roman" w:hAnsi="Times New Roman"/>
          <w:color w:val="000000"/>
          <w:sz w:val="24"/>
          <w:szCs w:val="24"/>
        </w:rPr>
        <w:t>Тези</w:t>
      </w:r>
      <w:proofErr w:type="spellEnd"/>
      <w:r w:rsidRPr="00760A5E">
        <w:rPr>
          <w:rFonts w:ascii="Times New Roman" w:hAnsi="Times New Roman"/>
          <w:color w:val="000000"/>
          <w:sz w:val="24"/>
          <w:szCs w:val="24"/>
        </w:rPr>
        <w:t xml:space="preserve"> </w:t>
      </w:r>
      <w:proofErr w:type="spellStart"/>
      <w:r w:rsidRPr="00760A5E">
        <w:rPr>
          <w:rFonts w:ascii="Times New Roman" w:hAnsi="Times New Roman"/>
          <w:color w:val="000000"/>
          <w:sz w:val="24"/>
          <w:szCs w:val="24"/>
        </w:rPr>
        <w:t>права</w:t>
      </w:r>
      <w:proofErr w:type="spellEnd"/>
      <w:r w:rsidRPr="00760A5E">
        <w:rPr>
          <w:rFonts w:ascii="Times New Roman" w:hAnsi="Times New Roman"/>
          <w:color w:val="000000"/>
          <w:sz w:val="24"/>
          <w:szCs w:val="24"/>
        </w:rPr>
        <w:t xml:space="preserve"> </w:t>
      </w:r>
      <w:proofErr w:type="spellStart"/>
      <w:r w:rsidRPr="00760A5E">
        <w:rPr>
          <w:rFonts w:ascii="Times New Roman" w:hAnsi="Times New Roman"/>
          <w:color w:val="000000"/>
          <w:sz w:val="24"/>
          <w:szCs w:val="24"/>
        </w:rPr>
        <w:t>включват</w:t>
      </w:r>
      <w:proofErr w:type="spellEnd"/>
      <w:r w:rsidRPr="00760A5E">
        <w:rPr>
          <w:rFonts w:ascii="Times New Roman" w:hAnsi="Times New Roman"/>
          <w:color w:val="000000"/>
          <w:sz w:val="24"/>
          <w:szCs w:val="24"/>
        </w:rPr>
        <w:t>:</w:t>
      </w:r>
    </w:p>
    <w:p w14:paraId="52B64169" w14:textId="77777777" w:rsidR="00604279" w:rsidRPr="005A7A76" w:rsidRDefault="00604279" w:rsidP="00604279">
      <w:pPr>
        <w:widowControl w:val="0"/>
        <w:autoSpaceDE w:val="0"/>
        <w:autoSpaceDN w:val="0"/>
        <w:adjustRightInd w:val="0"/>
        <w:spacing w:after="0" w:line="240" w:lineRule="auto"/>
        <w:rPr>
          <w:rFonts w:ascii="Times New Roman" w:hAnsi="Times New Roman"/>
          <w:color w:val="000000"/>
          <w:sz w:val="24"/>
          <w:szCs w:val="24"/>
        </w:rPr>
      </w:pPr>
      <w:r w:rsidRPr="005A7A76">
        <w:rPr>
          <w:rFonts w:ascii="Times New Roman" w:hAnsi="Times New Roman"/>
          <w:color w:val="000000"/>
          <w:sz w:val="24"/>
          <w:szCs w:val="24"/>
        </w:rPr>
        <w:t> </w:t>
      </w:r>
    </w:p>
    <w:p w14:paraId="34F83203" w14:textId="77777777" w:rsidR="00604279" w:rsidRPr="005341E7" w:rsidRDefault="00604279" w:rsidP="00604279">
      <w:pPr>
        <w:pStyle w:val="ListParagraph"/>
        <w:widowControl w:val="0"/>
        <w:numPr>
          <w:ilvl w:val="0"/>
          <w:numId w:val="68"/>
        </w:numPr>
        <w:autoSpaceDE w:val="0"/>
        <w:autoSpaceDN w:val="0"/>
        <w:adjustRightInd w:val="0"/>
        <w:spacing w:after="120" w:line="240" w:lineRule="auto"/>
        <w:rPr>
          <w:rFonts w:ascii="Times New Roman" w:hAnsi="Times New Roman"/>
          <w:color w:val="000000"/>
          <w:sz w:val="24"/>
          <w:szCs w:val="24"/>
        </w:rPr>
      </w:pPr>
      <w:r w:rsidRPr="005341E7">
        <w:rPr>
          <w:rFonts w:ascii="Times New Roman" w:hAnsi="Times New Roman"/>
          <w:color w:val="000000"/>
          <w:sz w:val="24"/>
          <w:szCs w:val="24"/>
          <w:lang w:val="bg-BG"/>
        </w:rPr>
        <w:t xml:space="preserve">Право на информация ( Чл. 12-14, и т. 58-62) </w:t>
      </w:r>
    </w:p>
    <w:p w14:paraId="30A360E7" w14:textId="77777777" w:rsidR="00604279" w:rsidRDefault="00604279" w:rsidP="00604279">
      <w:pPr>
        <w:pStyle w:val="ListParagraph"/>
        <w:widowControl w:val="0"/>
        <w:numPr>
          <w:ilvl w:val="0"/>
          <w:numId w:val="68"/>
        </w:numPr>
        <w:autoSpaceDE w:val="0"/>
        <w:autoSpaceDN w:val="0"/>
        <w:adjustRightInd w:val="0"/>
        <w:spacing w:after="120" w:line="240" w:lineRule="auto"/>
        <w:rPr>
          <w:rFonts w:ascii="Times New Roman" w:hAnsi="Times New Roman"/>
          <w:color w:val="000000"/>
          <w:sz w:val="24"/>
          <w:szCs w:val="24"/>
        </w:rPr>
      </w:pPr>
      <w:r w:rsidRPr="005341E7">
        <w:rPr>
          <w:rFonts w:ascii="Times New Roman" w:hAnsi="Times New Roman"/>
          <w:color w:val="000000"/>
          <w:sz w:val="24"/>
          <w:szCs w:val="24"/>
          <w:lang w:val="bg-BG"/>
        </w:rPr>
        <w:t xml:space="preserve">Достъп до лични данни </w:t>
      </w:r>
      <w:r w:rsidRPr="005341E7">
        <w:rPr>
          <w:rFonts w:ascii="Times New Roman" w:hAnsi="Times New Roman"/>
          <w:color w:val="000000"/>
          <w:sz w:val="24"/>
          <w:szCs w:val="24"/>
        </w:rPr>
        <w:t>(</w:t>
      </w:r>
      <w:r w:rsidRPr="005341E7">
        <w:rPr>
          <w:rFonts w:ascii="Times New Roman" w:hAnsi="Times New Roman"/>
          <w:color w:val="000000"/>
          <w:sz w:val="24"/>
          <w:szCs w:val="24"/>
          <w:lang w:val="bg-BG"/>
        </w:rPr>
        <w:t>Чл.</w:t>
      </w:r>
      <w:r w:rsidRPr="005341E7">
        <w:rPr>
          <w:rFonts w:ascii="Times New Roman" w:hAnsi="Times New Roman"/>
          <w:color w:val="000000"/>
          <w:sz w:val="24"/>
          <w:szCs w:val="24"/>
        </w:rPr>
        <w:t xml:space="preserve"> 12 and 15, and </w:t>
      </w:r>
      <w:r w:rsidRPr="005341E7">
        <w:rPr>
          <w:rFonts w:ascii="Times New Roman" w:hAnsi="Times New Roman"/>
          <w:color w:val="000000"/>
          <w:sz w:val="24"/>
          <w:szCs w:val="24"/>
          <w:lang w:val="bg-BG"/>
        </w:rPr>
        <w:t>т.</w:t>
      </w:r>
      <w:r w:rsidRPr="005341E7">
        <w:rPr>
          <w:rFonts w:ascii="Times New Roman" w:hAnsi="Times New Roman"/>
          <w:color w:val="000000"/>
          <w:sz w:val="24"/>
          <w:szCs w:val="24"/>
        </w:rPr>
        <w:t xml:space="preserve"> 63).</w:t>
      </w:r>
    </w:p>
    <w:p w14:paraId="06C94029" w14:textId="77777777" w:rsidR="00604279" w:rsidRDefault="00604279" w:rsidP="00604279">
      <w:pPr>
        <w:pStyle w:val="ListParagraph"/>
        <w:widowControl w:val="0"/>
        <w:numPr>
          <w:ilvl w:val="0"/>
          <w:numId w:val="68"/>
        </w:numPr>
        <w:autoSpaceDE w:val="0"/>
        <w:autoSpaceDN w:val="0"/>
        <w:adjustRightInd w:val="0"/>
        <w:spacing w:after="120" w:line="240" w:lineRule="auto"/>
        <w:rPr>
          <w:rFonts w:ascii="Times New Roman" w:hAnsi="Times New Roman"/>
          <w:color w:val="000000"/>
          <w:sz w:val="24"/>
          <w:szCs w:val="24"/>
        </w:rPr>
      </w:pPr>
      <w:r w:rsidRPr="005341E7">
        <w:rPr>
          <w:rFonts w:ascii="Times New Roman" w:hAnsi="Times New Roman"/>
          <w:color w:val="000000"/>
          <w:sz w:val="24"/>
          <w:szCs w:val="24"/>
          <w:lang w:val="bg-BG"/>
        </w:rPr>
        <w:t>Корекция/поправка на лични данни</w:t>
      </w:r>
      <w:r w:rsidRPr="005341E7">
        <w:rPr>
          <w:rFonts w:ascii="Times New Roman" w:hAnsi="Times New Roman"/>
          <w:color w:val="000000"/>
          <w:sz w:val="24"/>
          <w:szCs w:val="24"/>
        </w:rPr>
        <w:t xml:space="preserve"> (</w:t>
      </w:r>
      <w:r w:rsidRPr="005341E7">
        <w:rPr>
          <w:rFonts w:ascii="Times New Roman" w:hAnsi="Times New Roman"/>
          <w:color w:val="000000"/>
          <w:sz w:val="24"/>
          <w:szCs w:val="24"/>
          <w:lang w:val="bg-BG"/>
        </w:rPr>
        <w:t>Чл.</w:t>
      </w:r>
      <w:r w:rsidRPr="005341E7">
        <w:rPr>
          <w:rFonts w:ascii="Times New Roman" w:hAnsi="Times New Roman"/>
          <w:color w:val="000000"/>
          <w:sz w:val="24"/>
          <w:szCs w:val="24"/>
        </w:rPr>
        <w:t>16).</w:t>
      </w:r>
    </w:p>
    <w:p w14:paraId="71AF07E2" w14:textId="77777777" w:rsidR="00604279" w:rsidRDefault="00604279" w:rsidP="00604279">
      <w:pPr>
        <w:pStyle w:val="ListParagraph"/>
        <w:widowControl w:val="0"/>
        <w:numPr>
          <w:ilvl w:val="0"/>
          <w:numId w:val="68"/>
        </w:numPr>
        <w:autoSpaceDE w:val="0"/>
        <w:autoSpaceDN w:val="0"/>
        <w:adjustRightInd w:val="0"/>
        <w:spacing w:after="120" w:line="240" w:lineRule="auto"/>
        <w:rPr>
          <w:rFonts w:ascii="Times New Roman" w:hAnsi="Times New Roman"/>
          <w:color w:val="000000"/>
          <w:sz w:val="24"/>
          <w:szCs w:val="24"/>
        </w:rPr>
      </w:pPr>
      <w:r w:rsidRPr="005341E7">
        <w:rPr>
          <w:rFonts w:ascii="Times New Roman" w:hAnsi="Times New Roman"/>
          <w:color w:val="000000"/>
          <w:sz w:val="24"/>
          <w:szCs w:val="24"/>
          <w:lang w:val="bg-BG"/>
        </w:rPr>
        <w:t xml:space="preserve">Изтриване на лични данни </w:t>
      </w:r>
      <w:r w:rsidRPr="005341E7">
        <w:rPr>
          <w:rFonts w:ascii="Times New Roman" w:hAnsi="Times New Roman"/>
          <w:color w:val="000000"/>
          <w:sz w:val="24"/>
          <w:szCs w:val="24"/>
        </w:rPr>
        <w:t>(“</w:t>
      </w:r>
      <w:r w:rsidRPr="005341E7">
        <w:rPr>
          <w:rFonts w:ascii="Times New Roman" w:hAnsi="Times New Roman"/>
          <w:color w:val="000000"/>
          <w:sz w:val="24"/>
          <w:szCs w:val="24"/>
          <w:lang w:val="bg-BG"/>
        </w:rPr>
        <w:t>правото да бъдеш забравен</w:t>
      </w:r>
      <w:r w:rsidRPr="005341E7">
        <w:rPr>
          <w:rFonts w:ascii="Times New Roman" w:hAnsi="Times New Roman"/>
          <w:color w:val="000000"/>
          <w:sz w:val="24"/>
          <w:szCs w:val="24"/>
        </w:rPr>
        <w:t>”) (</w:t>
      </w:r>
      <w:r w:rsidRPr="005341E7">
        <w:rPr>
          <w:rFonts w:ascii="Times New Roman" w:hAnsi="Times New Roman"/>
          <w:color w:val="000000"/>
          <w:sz w:val="24"/>
          <w:szCs w:val="24"/>
          <w:lang w:val="bg-BG"/>
        </w:rPr>
        <w:t>Чл.</w:t>
      </w:r>
      <w:r w:rsidRPr="005341E7">
        <w:rPr>
          <w:rFonts w:ascii="Times New Roman" w:hAnsi="Times New Roman"/>
          <w:color w:val="000000"/>
          <w:sz w:val="24"/>
          <w:szCs w:val="24"/>
        </w:rPr>
        <w:t xml:space="preserve">17, </w:t>
      </w:r>
      <w:r w:rsidRPr="005341E7">
        <w:rPr>
          <w:rFonts w:ascii="Times New Roman" w:hAnsi="Times New Roman"/>
          <w:color w:val="000000"/>
          <w:sz w:val="24"/>
          <w:szCs w:val="24"/>
          <w:lang w:val="bg-BG"/>
        </w:rPr>
        <w:t>и т.</w:t>
      </w:r>
      <w:r w:rsidRPr="005341E7">
        <w:rPr>
          <w:rFonts w:ascii="Times New Roman" w:hAnsi="Times New Roman"/>
          <w:color w:val="000000"/>
          <w:sz w:val="24"/>
          <w:szCs w:val="24"/>
        </w:rPr>
        <w:t xml:space="preserve">65 </w:t>
      </w:r>
      <w:r w:rsidRPr="005341E7">
        <w:rPr>
          <w:rFonts w:ascii="Times New Roman" w:hAnsi="Times New Roman"/>
          <w:color w:val="000000"/>
          <w:sz w:val="24"/>
          <w:szCs w:val="24"/>
          <w:lang w:val="bg-BG"/>
        </w:rPr>
        <w:t>и</w:t>
      </w:r>
      <w:r w:rsidRPr="005341E7">
        <w:rPr>
          <w:rFonts w:ascii="Times New Roman" w:hAnsi="Times New Roman"/>
          <w:color w:val="000000"/>
          <w:sz w:val="24"/>
          <w:szCs w:val="24"/>
        </w:rPr>
        <w:t xml:space="preserve"> 66).</w:t>
      </w:r>
    </w:p>
    <w:p w14:paraId="62CE62A2" w14:textId="77777777" w:rsidR="00604279" w:rsidRPr="005341E7" w:rsidRDefault="00604279" w:rsidP="00604279">
      <w:pPr>
        <w:pStyle w:val="ListParagraph"/>
        <w:widowControl w:val="0"/>
        <w:numPr>
          <w:ilvl w:val="0"/>
          <w:numId w:val="68"/>
        </w:numPr>
        <w:autoSpaceDE w:val="0"/>
        <w:autoSpaceDN w:val="0"/>
        <w:adjustRightInd w:val="0"/>
        <w:spacing w:after="120" w:line="240" w:lineRule="auto"/>
        <w:rPr>
          <w:rFonts w:ascii="Times New Roman" w:hAnsi="Times New Roman"/>
          <w:color w:val="000000"/>
          <w:sz w:val="24"/>
          <w:szCs w:val="24"/>
        </w:rPr>
      </w:pPr>
      <w:r w:rsidRPr="005341E7">
        <w:rPr>
          <w:rFonts w:ascii="Times New Roman" w:hAnsi="Times New Roman"/>
          <w:color w:val="000000"/>
          <w:sz w:val="24"/>
          <w:szCs w:val="24"/>
          <w:lang w:val="bg-BG"/>
        </w:rPr>
        <w:t xml:space="preserve">Ограничаване обработването на лични данни (Чл.18) </w:t>
      </w:r>
    </w:p>
    <w:p w14:paraId="22AAD2AB" w14:textId="77777777" w:rsidR="00604279" w:rsidRPr="005341E7" w:rsidRDefault="00604279" w:rsidP="00604279">
      <w:pPr>
        <w:pStyle w:val="ListParagraph"/>
        <w:widowControl w:val="0"/>
        <w:numPr>
          <w:ilvl w:val="0"/>
          <w:numId w:val="68"/>
        </w:numPr>
        <w:autoSpaceDE w:val="0"/>
        <w:autoSpaceDN w:val="0"/>
        <w:adjustRightInd w:val="0"/>
        <w:spacing w:after="120" w:line="240" w:lineRule="auto"/>
        <w:rPr>
          <w:rFonts w:ascii="Times New Roman" w:hAnsi="Times New Roman"/>
          <w:color w:val="000000"/>
          <w:sz w:val="24"/>
          <w:szCs w:val="24"/>
        </w:rPr>
      </w:pPr>
      <w:r w:rsidRPr="005341E7">
        <w:rPr>
          <w:rFonts w:ascii="Times New Roman" w:hAnsi="Times New Roman"/>
          <w:color w:val="000000"/>
          <w:sz w:val="24"/>
          <w:szCs w:val="24"/>
          <w:lang w:val="bg-BG"/>
        </w:rPr>
        <w:t xml:space="preserve">Възражение срещу обработката на лични данни (Чл.21, и т.69 и 70) </w:t>
      </w:r>
    </w:p>
    <w:p w14:paraId="0E60C097" w14:textId="77777777" w:rsidR="00604279" w:rsidRDefault="00604279" w:rsidP="00604279">
      <w:pPr>
        <w:pStyle w:val="ListParagraph"/>
        <w:widowControl w:val="0"/>
        <w:numPr>
          <w:ilvl w:val="0"/>
          <w:numId w:val="68"/>
        </w:numPr>
        <w:autoSpaceDE w:val="0"/>
        <w:autoSpaceDN w:val="0"/>
        <w:adjustRightInd w:val="0"/>
        <w:spacing w:after="120" w:line="240" w:lineRule="auto"/>
        <w:rPr>
          <w:rFonts w:ascii="Times New Roman" w:hAnsi="Times New Roman"/>
          <w:color w:val="000000"/>
          <w:sz w:val="24"/>
          <w:szCs w:val="24"/>
        </w:rPr>
      </w:pPr>
      <w:proofErr w:type="spellStart"/>
      <w:r w:rsidRPr="005341E7">
        <w:rPr>
          <w:rFonts w:ascii="Times New Roman" w:hAnsi="Times New Roman"/>
          <w:color w:val="000000"/>
          <w:sz w:val="24"/>
          <w:szCs w:val="24"/>
        </w:rPr>
        <w:t>Получаване</w:t>
      </w:r>
      <w:proofErr w:type="spellEnd"/>
      <w:r w:rsidRPr="005341E7">
        <w:rPr>
          <w:rFonts w:ascii="Times New Roman" w:hAnsi="Times New Roman"/>
          <w:color w:val="000000"/>
          <w:sz w:val="24"/>
          <w:szCs w:val="24"/>
        </w:rPr>
        <w:t xml:space="preserve"> </w:t>
      </w:r>
      <w:proofErr w:type="spellStart"/>
      <w:r w:rsidRPr="005341E7">
        <w:rPr>
          <w:rFonts w:ascii="Times New Roman" w:hAnsi="Times New Roman"/>
          <w:color w:val="000000"/>
          <w:sz w:val="24"/>
          <w:szCs w:val="24"/>
        </w:rPr>
        <w:t>на</w:t>
      </w:r>
      <w:proofErr w:type="spellEnd"/>
      <w:r w:rsidRPr="005341E7">
        <w:rPr>
          <w:rFonts w:ascii="Times New Roman" w:hAnsi="Times New Roman"/>
          <w:color w:val="000000"/>
          <w:sz w:val="24"/>
          <w:szCs w:val="24"/>
        </w:rPr>
        <w:t xml:space="preserve"> </w:t>
      </w:r>
      <w:proofErr w:type="spellStart"/>
      <w:r w:rsidRPr="005341E7">
        <w:rPr>
          <w:rFonts w:ascii="Times New Roman" w:hAnsi="Times New Roman"/>
          <w:color w:val="000000"/>
          <w:sz w:val="24"/>
          <w:szCs w:val="24"/>
        </w:rPr>
        <w:t>копие</w:t>
      </w:r>
      <w:proofErr w:type="spellEnd"/>
      <w:r w:rsidRPr="005341E7">
        <w:rPr>
          <w:rFonts w:ascii="Times New Roman" w:hAnsi="Times New Roman"/>
          <w:color w:val="000000"/>
          <w:sz w:val="24"/>
          <w:szCs w:val="24"/>
        </w:rPr>
        <w:t xml:space="preserve"> </w:t>
      </w:r>
      <w:proofErr w:type="spellStart"/>
      <w:r w:rsidRPr="005341E7">
        <w:rPr>
          <w:rFonts w:ascii="Times New Roman" w:hAnsi="Times New Roman"/>
          <w:color w:val="000000"/>
          <w:sz w:val="24"/>
          <w:szCs w:val="24"/>
        </w:rPr>
        <w:t>от</w:t>
      </w:r>
      <w:proofErr w:type="spellEnd"/>
      <w:r w:rsidRPr="005341E7">
        <w:rPr>
          <w:rFonts w:ascii="Times New Roman" w:hAnsi="Times New Roman"/>
          <w:color w:val="000000"/>
          <w:sz w:val="24"/>
          <w:szCs w:val="24"/>
        </w:rPr>
        <w:t xml:space="preserve"> </w:t>
      </w:r>
      <w:proofErr w:type="spellStart"/>
      <w:r w:rsidRPr="005341E7">
        <w:rPr>
          <w:rFonts w:ascii="Times New Roman" w:hAnsi="Times New Roman"/>
          <w:color w:val="000000"/>
          <w:sz w:val="24"/>
          <w:szCs w:val="24"/>
        </w:rPr>
        <w:t>личните</w:t>
      </w:r>
      <w:proofErr w:type="spellEnd"/>
      <w:r w:rsidRPr="005341E7">
        <w:rPr>
          <w:rFonts w:ascii="Times New Roman" w:hAnsi="Times New Roman"/>
          <w:color w:val="000000"/>
          <w:sz w:val="24"/>
          <w:szCs w:val="24"/>
        </w:rPr>
        <w:t xml:space="preserve"> </w:t>
      </w:r>
      <w:proofErr w:type="spellStart"/>
      <w:r w:rsidRPr="005341E7">
        <w:rPr>
          <w:rFonts w:ascii="Times New Roman" w:hAnsi="Times New Roman"/>
          <w:color w:val="000000"/>
          <w:sz w:val="24"/>
          <w:szCs w:val="24"/>
        </w:rPr>
        <w:t>данни</w:t>
      </w:r>
      <w:proofErr w:type="spellEnd"/>
      <w:r w:rsidRPr="005341E7">
        <w:rPr>
          <w:rFonts w:ascii="Times New Roman" w:hAnsi="Times New Roman"/>
          <w:color w:val="000000"/>
          <w:sz w:val="24"/>
          <w:szCs w:val="24"/>
        </w:rPr>
        <w:t xml:space="preserve"> </w:t>
      </w:r>
      <w:proofErr w:type="spellStart"/>
      <w:r w:rsidRPr="005341E7">
        <w:rPr>
          <w:rFonts w:ascii="Times New Roman" w:hAnsi="Times New Roman"/>
          <w:color w:val="000000"/>
          <w:sz w:val="24"/>
          <w:szCs w:val="24"/>
        </w:rPr>
        <w:t>или</w:t>
      </w:r>
      <w:proofErr w:type="spellEnd"/>
      <w:r w:rsidRPr="005341E7">
        <w:rPr>
          <w:rFonts w:ascii="Times New Roman" w:hAnsi="Times New Roman"/>
          <w:color w:val="000000"/>
          <w:sz w:val="24"/>
          <w:szCs w:val="24"/>
        </w:rPr>
        <w:t xml:space="preserve"> </w:t>
      </w:r>
      <w:proofErr w:type="spellStart"/>
      <w:r w:rsidRPr="005341E7">
        <w:rPr>
          <w:rFonts w:ascii="Times New Roman" w:hAnsi="Times New Roman"/>
          <w:color w:val="000000"/>
          <w:sz w:val="24"/>
          <w:szCs w:val="24"/>
        </w:rPr>
        <w:t>прехвърляне</w:t>
      </w:r>
      <w:proofErr w:type="spellEnd"/>
      <w:r w:rsidRPr="005341E7">
        <w:rPr>
          <w:rFonts w:ascii="Times New Roman" w:hAnsi="Times New Roman"/>
          <w:color w:val="000000"/>
          <w:sz w:val="24"/>
          <w:szCs w:val="24"/>
        </w:rPr>
        <w:t xml:space="preserve"> </w:t>
      </w:r>
      <w:proofErr w:type="spellStart"/>
      <w:r w:rsidRPr="005341E7">
        <w:rPr>
          <w:rFonts w:ascii="Times New Roman" w:hAnsi="Times New Roman"/>
          <w:color w:val="000000"/>
          <w:sz w:val="24"/>
          <w:szCs w:val="24"/>
        </w:rPr>
        <w:t>на</w:t>
      </w:r>
      <w:proofErr w:type="spellEnd"/>
      <w:r w:rsidRPr="005341E7">
        <w:rPr>
          <w:rFonts w:ascii="Times New Roman" w:hAnsi="Times New Roman"/>
          <w:color w:val="000000"/>
          <w:sz w:val="24"/>
          <w:szCs w:val="24"/>
        </w:rPr>
        <w:t xml:space="preserve"> </w:t>
      </w:r>
      <w:proofErr w:type="spellStart"/>
      <w:r w:rsidRPr="005341E7">
        <w:rPr>
          <w:rFonts w:ascii="Times New Roman" w:hAnsi="Times New Roman"/>
          <w:color w:val="000000"/>
          <w:sz w:val="24"/>
          <w:szCs w:val="24"/>
        </w:rPr>
        <w:t>лични</w:t>
      </w:r>
      <w:proofErr w:type="spellEnd"/>
      <w:r w:rsidRPr="005341E7">
        <w:rPr>
          <w:rFonts w:ascii="Times New Roman" w:hAnsi="Times New Roman"/>
          <w:color w:val="000000"/>
          <w:sz w:val="24"/>
          <w:szCs w:val="24"/>
        </w:rPr>
        <w:t xml:space="preserve"> </w:t>
      </w:r>
      <w:proofErr w:type="spellStart"/>
      <w:r w:rsidRPr="005341E7">
        <w:rPr>
          <w:rFonts w:ascii="Times New Roman" w:hAnsi="Times New Roman"/>
          <w:color w:val="000000"/>
          <w:sz w:val="24"/>
          <w:szCs w:val="24"/>
        </w:rPr>
        <w:t>данни</w:t>
      </w:r>
      <w:proofErr w:type="spellEnd"/>
      <w:r w:rsidRPr="005341E7">
        <w:rPr>
          <w:rFonts w:ascii="Times New Roman" w:hAnsi="Times New Roman"/>
          <w:color w:val="000000"/>
          <w:sz w:val="24"/>
          <w:szCs w:val="24"/>
        </w:rPr>
        <w:t xml:space="preserve"> </w:t>
      </w:r>
      <w:proofErr w:type="spellStart"/>
      <w:r w:rsidRPr="005341E7">
        <w:rPr>
          <w:rFonts w:ascii="Times New Roman" w:hAnsi="Times New Roman"/>
          <w:color w:val="000000"/>
          <w:sz w:val="24"/>
          <w:szCs w:val="24"/>
        </w:rPr>
        <w:t>на</w:t>
      </w:r>
      <w:proofErr w:type="spellEnd"/>
      <w:r w:rsidRPr="005341E7">
        <w:rPr>
          <w:rFonts w:ascii="Times New Roman" w:hAnsi="Times New Roman"/>
          <w:color w:val="000000"/>
          <w:sz w:val="24"/>
          <w:szCs w:val="24"/>
        </w:rPr>
        <w:t xml:space="preserve"> </w:t>
      </w:r>
      <w:proofErr w:type="spellStart"/>
      <w:r w:rsidRPr="005341E7">
        <w:rPr>
          <w:rFonts w:ascii="Times New Roman" w:hAnsi="Times New Roman"/>
          <w:color w:val="000000"/>
          <w:sz w:val="24"/>
          <w:szCs w:val="24"/>
        </w:rPr>
        <w:t>друг</w:t>
      </w:r>
      <w:proofErr w:type="spellEnd"/>
      <w:r w:rsidRPr="005341E7">
        <w:rPr>
          <w:rFonts w:ascii="Times New Roman" w:hAnsi="Times New Roman"/>
          <w:color w:val="000000"/>
          <w:sz w:val="24"/>
          <w:szCs w:val="24"/>
        </w:rPr>
        <w:t xml:space="preserve"> </w:t>
      </w:r>
      <w:proofErr w:type="spellStart"/>
      <w:r w:rsidRPr="005341E7">
        <w:rPr>
          <w:rFonts w:ascii="Times New Roman" w:hAnsi="Times New Roman"/>
          <w:color w:val="000000"/>
          <w:sz w:val="24"/>
          <w:szCs w:val="24"/>
        </w:rPr>
        <w:t>администратор</w:t>
      </w:r>
      <w:proofErr w:type="spellEnd"/>
      <w:r w:rsidRPr="005341E7">
        <w:rPr>
          <w:rFonts w:ascii="Times New Roman" w:hAnsi="Times New Roman"/>
          <w:color w:val="000000"/>
          <w:sz w:val="24"/>
          <w:szCs w:val="24"/>
        </w:rPr>
        <w:t xml:space="preserve"> </w:t>
      </w:r>
      <w:proofErr w:type="spellStart"/>
      <w:r w:rsidRPr="005341E7">
        <w:rPr>
          <w:rFonts w:ascii="Times New Roman" w:hAnsi="Times New Roman"/>
          <w:color w:val="000000"/>
          <w:sz w:val="24"/>
          <w:szCs w:val="24"/>
        </w:rPr>
        <w:t>на</w:t>
      </w:r>
      <w:proofErr w:type="spellEnd"/>
      <w:r w:rsidRPr="005341E7">
        <w:rPr>
          <w:rFonts w:ascii="Times New Roman" w:hAnsi="Times New Roman"/>
          <w:color w:val="000000"/>
          <w:sz w:val="24"/>
          <w:szCs w:val="24"/>
        </w:rPr>
        <w:t xml:space="preserve"> </w:t>
      </w:r>
      <w:proofErr w:type="spellStart"/>
      <w:r w:rsidRPr="005341E7">
        <w:rPr>
          <w:rFonts w:ascii="Times New Roman" w:hAnsi="Times New Roman"/>
          <w:color w:val="000000"/>
          <w:sz w:val="24"/>
          <w:szCs w:val="24"/>
        </w:rPr>
        <w:t>данни</w:t>
      </w:r>
      <w:proofErr w:type="spellEnd"/>
      <w:r w:rsidRPr="005341E7">
        <w:rPr>
          <w:rFonts w:ascii="Times New Roman" w:hAnsi="Times New Roman"/>
          <w:color w:val="000000"/>
          <w:sz w:val="24"/>
          <w:szCs w:val="24"/>
        </w:rPr>
        <w:t xml:space="preserve"> </w:t>
      </w:r>
      <w:proofErr w:type="spellStart"/>
      <w:r w:rsidRPr="005341E7">
        <w:rPr>
          <w:rFonts w:ascii="Times New Roman" w:hAnsi="Times New Roman"/>
          <w:color w:val="000000"/>
          <w:sz w:val="24"/>
          <w:szCs w:val="24"/>
        </w:rPr>
        <w:t>или</w:t>
      </w:r>
      <w:proofErr w:type="spellEnd"/>
      <w:r w:rsidRPr="005341E7">
        <w:rPr>
          <w:rFonts w:ascii="Times New Roman" w:hAnsi="Times New Roman"/>
          <w:color w:val="000000"/>
          <w:sz w:val="24"/>
          <w:szCs w:val="24"/>
        </w:rPr>
        <w:t xml:space="preserve"> </w:t>
      </w:r>
      <w:proofErr w:type="spellStart"/>
      <w:r w:rsidRPr="005341E7">
        <w:rPr>
          <w:rFonts w:ascii="Times New Roman" w:hAnsi="Times New Roman"/>
          <w:color w:val="000000"/>
          <w:sz w:val="24"/>
          <w:szCs w:val="24"/>
        </w:rPr>
        <w:t>по</w:t>
      </w:r>
      <w:proofErr w:type="spellEnd"/>
      <w:r w:rsidRPr="005341E7">
        <w:rPr>
          <w:rFonts w:ascii="Times New Roman" w:hAnsi="Times New Roman"/>
          <w:color w:val="000000"/>
          <w:sz w:val="24"/>
          <w:szCs w:val="24"/>
        </w:rPr>
        <w:t xml:space="preserve"> </w:t>
      </w:r>
      <w:proofErr w:type="spellStart"/>
      <w:r w:rsidRPr="005341E7">
        <w:rPr>
          <w:rFonts w:ascii="Times New Roman" w:hAnsi="Times New Roman"/>
          <w:color w:val="000000"/>
          <w:sz w:val="24"/>
          <w:szCs w:val="24"/>
        </w:rPr>
        <w:t>друг</w:t>
      </w:r>
      <w:proofErr w:type="spellEnd"/>
      <w:r w:rsidRPr="005341E7">
        <w:rPr>
          <w:rFonts w:ascii="Times New Roman" w:hAnsi="Times New Roman"/>
          <w:color w:val="000000"/>
          <w:sz w:val="24"/>
          <w:szCs w:val="24"/>
        </w:rPr>
        <w:t xml:space="preserve"> </w:t>
      </w:r>
      <w:proofErr w:type="spellStart"/>
      <w:r w:rsidRPr="005341E7">
        <w:rPr>
          <w:rFonts w:ascii="Times New Roman" w:hAnsi="Times New Roman"/>
          <w:color w:val="000000"/>
          <w:sz w:val="24"/>
          <w:szCs w:val="24"/>
        </w:rPr>
        <w:t>начин</w:t>
      </w:r>
      <w:proofErr w:type="spellEnd"/>
      <w:r w:rsidRPr="005341E7">
        <w:rPr>
          <w:rFonts w:ascii="Times New Roman" w:hAnsi="Times New Roman"/>
          <w:color w:val="000000"/>
          <w:sz w:val="24"/>
          <w:szCs w:val="24"/>
        </w:rPr>
        <w:t xml:space="preserve"> </w:t>
      </w:r>
      <w:proofErr w:type="spellStart"/>
      <w:r w:rsidRPr="005341E7">
        <w:rPr>
          <w:rFonts w:ascii="Times New Roman" w:hAnsi="Times New Roman"/>
          <w:color w:val="000000"/>
          <w:sz w:val="24"/>
          <w:szCs w:val="24"/>
        </w:rPr>
        <w:t>извест</w:t>
      </w:r>
      <w:proofErr w:type="spellEnd"/>
      <w:r w:rsidRPr="005341E7">
        <w:rPr>
          <w:rFonts w:ascii="Times New Roman" w:hAnsi="Times New Roman"/>
          <w:color w:val="000000"/>
          <w:sz w:val="24"/>
          <w:szCs w:val="24"/>
          <w:lang w:val="bg-BG"/>
        </w:rPr>
        <w:t>но</w:t>
      </w:r>
      <w:r w:rsidRPr="005341E7">
        <w:rPr>
          <w:rFonts w:ascii="Times New Roman" w:hAnsi="Times New Roman"/>
          <w:color w:val="000000"/>
          <w:sz w:val="24"/>
          <w:szCs w:val="24"/>
        </w:rPr>
        <w:t xml:space="preserve"> </w:t>
      </w:r>
      <w:proofErr w:type="spellStart"/>
      <w:r w:rsidRPr="005341E7">
        <w:rPr>
          <w:rFonts w:ascii="Times New Roman" w:hAnsi="Times New Roman"/>
          <w:color w:val="000000"/>
          <w:sz w:val="24"/>
          <w:szCs w:val="24"/>
        </w:rPr>
        <w:t>като</w:t>
      </w:r>
      <w:proofErr w:type="spellEnd"/>
      <w:r w:rsidRPr="005341E7">
        <w:rPr>
          <w:rFonts w:ascii="Times New Roman" w:hAnsi="Times New Roman"/>
          <w:color w:val="000000"/>
          <w:sz w:val="24"/>
          <w:szCs w:val="24"/>
        </w:rPr>
        <w:t xml:space="preserve"> </w:t>
      </w:r>
      <w:r w:rsidRPr="005341E7">
        <w:rPr>
          <w:rFonts w:ascii="Times New Roman" w:hAnsi="Times New Roman"/>
          <w:color w:val="000000"/>
          <w:sz w:val="24"/>
          <w:szCs w:val="24"/>
          <w:lang w:val="bg-BG"/>
        </w:rPr>
        <w:t xml:space="preserve">правото на </w:t>
      </w:r>
      <w:proofErr w:type="spellStart"/>
      <w:r w:rsidRPr="005341E7">
        <w:rPr>
          <w:rFonts w:ascii="Times New Roman" w:hAnsi="Times New Roman"/>
          <w:color w:val="000000"/>
          <w:sz w:val="24"/>
          <w:szCs w:val="24"/>
        </w:rPr>
        <w:t>преносимост</w:t>
      </w:r>
      <w:proofErr w:type="spellEnd"/>
      <w:r w:rsidRPr="005341E7">
        <w:rPr>
          <w:rFonts w:ascii="Times New Roman" w:hAnsi="Times New Roman"/>
          <w:color w:val="000000"/>
          <w:sz w:val="24"/>
          <w:szCs w:val="24"/>
        </w:rPr>
        <w:t xml:space="preserve"> </w:t>
      </w:r>
      <w:proofErr w:type="spellStart"/>
      <w:r w:rsidRPr="005341E7">
        <w:rPr>
          <w:rFonts w:ascii="Times New Roman" w:hAnsi="Times New Roman"/>
          <w:color w:val="000000"/>
          <w:sz w:val="24"/>
          <w:szCs w:val="24"/>
        </w:rPr>
        <w:t>на</w:t>
      </w:r>
      <w:proofErr w:type="spellEnd"/>
      <w:r w:rsidRPr="005341E7">
        <w:rPr>
          <w:rFonts w:ascii="Times New Roman" w:hAnsi="Times New Roman"/>
          <w:color w:val="000000"/>
          <w:sz w:val="24"/>
          <w:szCs w:val="24"/>
        </w:rPr>
        <w:t xml:space="preserve"> </w:t>
      </w:r>
      <w:proofErr w:type="spellStart"/>
      <w:r w:rsidRPr="005341E7">
        <w:rPr>
          <w:rFonts w:ascii="Times New Roman" w:hAnsi="Times New Roman"/>
          <w:color w:val="000000"/>
          <w:sz w:val="24"/>
          <w:szCs w:val="24"/>
        </w:rPr>
        <w:t>данни</w:t>
      </w:r>
      <w:proofErr w:type="spellEnd"/>
      <w:r w:rsidRPr="005341E7">
        <w:rPr>
          <w:rFonts w:ascii="Times New Roman" w:hAnsi="Times New Roman"/>
          <w:color w:val="000000"/>
          <w:sz w:val="24"/>
          <w:szCs w:val="24"/>
        </w:rPr>
        <w:t xml:space="preserve"> (</w:t>
      </w:r>
      <w:r w:rsidRPr="005341E7">
        <w:rPr>
          <w:rFonts w:ascii="Times New Roman" w:hAnsi="Times New Roman"/>
          <w:color w:val="000000"/>
          <w:sz w:val="24"/>
          <w:szCs w:val="24"/>
          <w:lang w:val="bg-BG"/>
        </w:rPr>
        <w:t>Чл.</w:t>
      </w:r>
      <w:r w:rsidRPr="005341E7">
        <w:rPr>
          <w:rFonts w:ascii="Times New Roman" w:hAnsi="Times New Roman"/>
          <w:color w:val="000000"/>
          <w:sz w:val="24"/>
          <w:szCs w:val="24"/>
        </w:rPr>
        <w:t>2</w:t>
      </w:r>
      <w:r w:rsidRPr="005341E7">
        <w:rPr>
          <w:rFonts w:ascii="Times New Roman" w:hAnsi="Times New Roman"/>
          <w:color w:val="000000"/>
          <w:sz w:val="24"/>
          <w:szCs w:val="24"/>
          <w:lang w:val="bg-BG"/>
        </w:rPr>
        <w:t>, т.</w:t>
      </w:r>
      <w:r w:rsidRPr="005341E7">
        <w:rPr>
          <w:rFonts w:ascii="Times New Roman" w:hAnsi="Times New Roman"/>
          <w:color w:val="000000"/>
          <w:sz w:val="24"/>
          <w:szCs w:val="24"/>
        </w:rPr>
        <w:t xml:space="preserve"> 68).</w:t>
      </w:r>
    </w:p>
    <w:p w14:paraId="30C92BDC" w14:textId="77777777" w:rsidR="00604279" w:rsidRDefault="00604279" w:rsidP="00604279">
      <w:pPr>
        <w:pStyle w:val="ListParagraph"/>
        <w:widowControl w:val="0"/>
        <w:numPr>
          <w:ilvl w:val="0"/>
          <w:numId w:val="68"/>
        </w:numPr>
        <w:autoSpaceDE w:val="0"/>
        <w:autoSpaceDN w:val="0"/>
        <w:adjustRightInd w:val="0"/>
        <w:spacing w:after="120" w:line="240" w:lineRule="auto"/>
        <w:rPr>
          <w:rFonts w:ascii="Times New Roman" w:hAnsi="Times New Roman"/>
          <w:color w:val="000000"/>
          <w:sz w:val="24"/>
          <w:szCs w:val="24"/>
        </w:rPr>
      </w:pPr>
      <w:r w:rsidRPr="005341E7">
        <w:rPr>
          <w:rFonts w:ascii="Times New Roman" w:hAnsi="Times New Roman"/>
          <w:color w:val="000000"/>
          <w:sz w:val="24"/>
          <w:szCs w:val="24"/>
          <w:lang w:val="bg-BG"/>
        </w:rPr>
        <w:t xml:space="preserve">Да не подлежат на автоматизирано вземане на решение </w:t>
      </w:r>
      <w:r w:rsidRPr="005341E7">
        <w:rPr>
          <w:rFonts w:ascii="Times New Roman" w:hAnsi="Times New Roman"/>
          <w:color w:val="000000"/>
          <w:sz w:val="24"/>
          <w:szCs w:val="24"/>
        </w:rPr>
        <w:t>(</w:t>
      </w:r>
      <w:r w:rsidRPr="005341E7">
        <w:rPr>
          <w:rFonts w:ascii="Times New Roman" w:hAnsi="Times New Roman"/>
          <w:color w:val="000000"/>
          <w:sz w:val="24"/>
          <w:szCs w:val="24"/>
          <w:lang w:val="bg-BG"/>
        </w:rPr>
        <w:t>Чл.</w:t>
      </w:r>
      <w:r w:rsidRPr="005341E7">
        <w:rPr>
          <w:rFonts w:ascii="Times New Roman" w:hAnsi="Times New Roman"/>
          <w:color w:val="000000"/>
          <w:sz w:val="24"/>
          <w:szCs w:val="24"/>
        </w:rPr>
        <w:t xml:space="preserve"> 22, </w:t>
      </w:r>
      <w:r w:rsidRPr="005341E7">
        <w:rPr>
          <w:rFonts w:ascii="Times New Roman" w:hAnsi="Times New Roman"/>
          <w:color w:val="000000"/>
          <w:sz w:val="24"/>
          <w:szCs w:val="24"/>
          <w:lang w:val="bg-BG"/>
        </w:rPr>
        <w:t>и т.</w:t>
      </w:r>
      <w:r w:rsidRPr="005341E7">
        <w:rPr>
          <w:rFonts w:ascii="Times New Roman" w:hAnsi="Times New Roman"/>
          <w:color w:val="000000"/>
          <w:sz w:val="24"/>
          <w:szCs w:val="24"/>
        </w:rPr>
        <w:t xml:space="preserve"> 71).</w:t>
      </w:r>
    </w:p>
    <w:p w14:paraId="30A469F2" w14:textId="77777777" w:rsidR="00604279" w:rsidRPr="003F159A" w:rsidRDefault="00604279" w:rsidP="003F159A">
      <w:pPr>
        <w:pStyle w:val="ListParagraph"/>
        <w:widowControl w:val="0"/>
        <w:numPr>
          <w:ilvl w:val="0"/>
          <w:numId w:val="68"/>
        </w:numPr>
        <w:autoSpaceDE w:val="0"/>
        <w:autoSpaceDN w:val="0"/>
        <w:adjustRightInd w:val="0"/>
        <w:spacing w:after="120" w:line="240" w:lineRule="auto"/>
        <w:rPr>
          <w:rFonts w:ascii="Times New Roman" w:hAnsi="Times New Roman"/>
          <w:color w:val="000000"/>
          <w:sz w:val="24"/>
          <w:szCs w:val="24"/>
        </w:rPr>
      </w:pPr>
      <w:r w:rsidRPr="005341E7">
        <w:rPr>
          <w:rFonts w:ascii="Times New Roman" w:hAnsi="Times New Roman"/>
          <w:color w:val="000000"/>
          <w:sz w:val="24"/>
          <w:szCs w:val="24"/>
          <w:lang w:val="bg-BG"/>
        </w:rPr>
        <w:t xml:space="preserve">Уведомяване за нарушение в сигурността на данните (Чл. 34, и т.86) </w:t>
      </w:r>
    </w:p>
    <w:p w14:paraId="2E812648" w14:textId="77777777" w:rsidR="00604279" w:rsidRDefault="00604279" w:rsidP="00604279">
      <w:pPr>
        <w:widowControl w:val="0"/>
        <w:tabs>
          <w:tab w:val="left" w:pos="426"/>
        </w:tabs>
        <w:autoSpaceDE w:val="0"/>
        <w:autoSpaceDN w:val="0"/>
        <w:adjustRightInd w:val="0"/>
        <w:spacing w:before="200" w:after="0" w:line="240" w:lineRule="auto"/>
        <w:rPr>
          <w:rFonts w:ascii="Times New Roman" w:hAnsi="Times New Roman"/>
          <w:bCs/>
          <w:color w:val="212121"/>
          <w:sz w:val="24"/>
          <w:szCs w:val="24"/>
          <w:lang w:val="en-US"/>
        </w:rPr>
      </w:pPr>
      <w:proofErr w:type="spellStart"/>
      <w:r w:rsidRPr="005341E7">
        <w:rPr>
          <w:rFonts w:ascii="Times New Roman" w:hAnsi="Times New Roman"/>
          <w:bCs/>
          <w:color w:val="212121"/>
          <w:sz w:val="24"/>
          <w:szCs w:val="24"/>
          <w:lang w:val="en-US"/>
        </w:rPr>
        <w:t>Този</w:t>
      </w:r>
      <w:proofErr w:type="spellEnd"/>
      <w:r w:rsidRPr="005341E7">
        <w:rPr>
          <w:rFonts w:ascii="Times New Roman" w:hAnsi="Times New Roman"/>
          <w:bCs/>
          <w:color w:val="212121"/>
          <w:sz w:val="24"/>
          <w:szCs w:val="24"/>
          <w:lang w:val="en-US"/>
        </w:rPr>
        <w:t xml:space="preserve"> </w:t>
      </w:r>
      <w:proofErr w:type="spellStart"/>
      <w:r w:rsidRPr="005341E7">
        <w:rPr>
          <w:rFonts w:ascii="Times New Roman" w:hAnsi="Times New Roman"/>
          <w:bCs/>
          <w:color w:val="212121"/>
          <w:sz w:val="24"/>
          <w:szCs w:val="24"/>
          <w:lang w:val="en-US"/>
        </w:rPr>
        <w:t>документ</w:t>
      </w:r>
      <w:proofErr w:type="spellEnd"/>
      <w:r w:rsidRPr="005341E7">
        <w:rPr>
          <w:rFonts w:ascii="Times New Roman" w:hAnsi="Times New Roman"/>
          <w:bCs/>
          <w:color w:val="212121"/>
          <w:sz w:val="24"/>
          <w:szCs w:val="24"/>
          <w:lang w:val="en-US"/>
        </w:rPr>
        <w:t xml:space="preserve"> </w:t>
      </w:r>
      <w:proofErr w:type="spellStart"/>
      <w:r w:rsidRPr="005341E7">
        <w:rPr>
          <w:rFonts w:ascii="Times New Roman" w:hAnsi="Times New Roman"/>
          <w:bCs/>
          <w:color w:val="212121"/>
          <w:sz w:val="24"/>
          <w:szCs w:val="24"/>
          <w:lang w:val="en-US"/>
        </w:rPr>
        <w:t>включва</w:t>
      </w:r>
      <w:proofErr w:type="spellEnd"/>
      <w:r w:rsidRPr="005341E7">
        <w:rPr>
          <w:rFonts w:ascii="Times New Roman" w:hAnsi="Times New Roman"/>
          <w:bCs/>
          <w:color w:val="212121"/>
          <w:sz w:val="24"/>
          <w:szCs w:val="24"/>
          <w:lang w:val="en-US"/>
        </w:rPr>
        <w:t xml:space="preserve"> </w:t>
      </w:r>
      <w:proofErr w:type="spellStart"/>
      <w:r w:rsidRPr="005341E7">
        <w:rPr>
          <w:rFonts w:ascii="Times New Roman" w:hAnsi="Times New Roman"/>
          <w:bCs/>
          <w:color w:val="212121"/>
          <w:sz w:val="24"/>
          <w:szCs w:val="24"/>
          <w:lang w:val="en-US"/>
        </w:rPr>
        <w:t>кратко</w:t>
      </w:r>
      <w:proofErr w:type="spellEnd"/>
      <w:r w:rsidRPr="005341E7">
        <w:rPr>
          <w:rFonts w:ascii="Times New Roman" w:hAnsi="Times New Roman"/>
          <w:bCs/>
          <w:color w:val="212121"/>
          <w:sz w:val="24"/>
          <w:szCs w:val="24"/>
          <w:lang w:val="en-US"/>
        </w:rPr>
        <w:t xml:space="preserve"> </w:t>
      </w:r>
      <w:proofErr w:type="spellStart"/>
      <w:r w:rsidRPr="005341E7">
        <w:rPr>
          <w:rFonts w:ascii="Times New Roman" w:hAnsi="Times New Roman"/>
          <w:bCs/>
          <w:color w:val="212121"/>
          <w:sz w:val="24"/>
          <w:szCs w:val="24"/>
          <w:lang w:val="en-US"/>
        </w:rPr>
        <w:t>обяснение</w:t>
      </w:r>
      <w:proofErr w:type="spellEnd"/>
      <w:r w:rsidRPr="005341E7">
        <w:rPr>
          <w:rFonts w:ascii="Times New Roman" w:hAnsi="Times New Roman"/>
          <w:bCs/>
          <w:color w:val="212121"/>
          <w:sz w:val="24"/>
          <w:szCs w:val="24"/>
          <w:lang w:val="en-US"/>
        </w:rPr>
        <w:t xml:space="preserve"> </w:t>
      </w:r>
      <w:proofErr w:type="spellStart"/>
      <w:r w:rsidRPr="005341E7">
        <w:rPr>
          <w:rFonts w:ascii="Times New Roman" w:hAnsi="Times New Roman"/>
          <w:bCs/>
          <w:color w:val="212121"/>
          <w:sz w:val="24"/>
          <w:szCs w:val="24"/>
          <w:lang w:val="en-US"/>
        </w:rPr>
        <w:t>на</w:t>
      </w:r>
      <w:proofErr w:type="spellEnd"/>
      <w:r w:rsidRPr="005341E7">
        <w:rPr>
          <w:rFonts w:ascii="Times New Roman" w:hAnsi="Times New Roman"/>
          <w:bCs/>
          <w:color w:val="212121"/>
          <w:sz w:val="24"/>
          <w:szCs w:val="24"/>
          <w:lang w:val="en-US"/>
        </w:rPr>
        <w:t xml:space="preserve"> </w:t>
      </w:r>
      <w:proofErr w:type="spellStart"/>
      <w:r w:rsidRPr="005341E7">
        <w:rPr>
          <w:rFonts w:ascii="Times New Roman" w:hAnsi="Times New Roman"/>
          <w:bCs/>
          <w:color w:val="212121"/>
          <w:sz w:val="24"/>
          <w:szCs w:val="24"/>
          <w:lang w:val="en-US"/>
        </w:rPr>
        <w:t>всички</w:t>
      </w:r>
      <w:proofErr w:type="spellEnd"/>
      <w:r w:rsidRPr="005341E7">
        <w:rPr>
          <w:rFonts w:ascii="Times New Roman" w:hAnsi="Times New Roman"/>
          <w:bCs/>
          <w:color w:val="212121"/>
          <w:sz w:val="24"/>
          <w:szCs w:val="24"/>
          <w:lang w:val="en-US"/>
        </w:rPr>
        <w:t xml:space="preserve"> </w:t>
      </w:r>
      <w:proofErr w:type="spellStart"/>
      <w:r w:rsidRPr="005341E7">
        <w:rPr>
          <w:rFonts w:ascii="Times New Roman" w:hAnsi="Times New Roman"/>
          <w:bCs/>
          <w:color w:val="212121"/>
          <w:sz w:val="24"/>
          <w:szCs w:val="24"/>
          <w:lang w:val="en-US"/>
        </w:rPr>
        <w:t>горепосочени</w:t>
      </w:r>
      <w:proofErr w:type="spellEnd"/>
      <w:r w:rsidRPr="005341E7">
        <w:rPr>
          <w:rFonts w:ascii="Times New Roman" w:hAnsi="Times New Roman"/>
          <w:bCs/>
          <w:color w:val="212121"/>
          <w:sz w:val="24"/>
          <w:szCs w:val="24"/>
          <w:lang w:val="en-US"/>
        </w:rPr>
        <w:t xml:space="preserve"> </w:t>
      </w:r>
      <w:proofErr w:type="spellStart"/>
      <w:r w:rsidRPr="005341E7">
        <w:rPr>
          <w:rFonts w:ascii="Times New Roman" w:hAnsi="Times New Roman"/>
          <w:bCs/>
          <w:color w:val="212121"/>
          <w:sz w:val="24"/>
          <w:szCs w:val="24"/>
          <w:lang w:val="en-US"/>
        </w:rPr>
        <w:t>права</w:t>
      </w:r>
      <w:proofErr w:type="spellEnd"/>
      <w:r w:rsidRPr="005341E7">
        <w:rPr>
          <w:rFonts w:ascii="Times New Roman" w:hAnsi="Times New Roman"/>
          <w:bCs/>
          <w:color w:val="212121"/>
          <w:sz w:val="24"/>
          <w:szCs w:val="24"/>
          <w:lang w:val="en-US"/>
        </w:rPr>
        <w:t xml:space="preserve"> и </w:t>
      </w:r>
      <w:proofErr w:type="spellStart"/>
      <w:r w:rsidRPr="005341E7">
        <w:rPr>
          <w:rFonts w:ascii="Times New Roman" w:hAnsi="Times New Roman"/>
          <w:bCs/>
          <w:color w:val="212121"/>
          <w:sz w:val="24"/>
          <w:szCs w:val="24"/>
          <w:lang w:val="en-US"/>
        </w:rPr>
        <w:t>съответни</w:t>
      </w:r>
      <w:proofErr w:type="spellEnd"/>
      <w:r w:rsidRPr="005341E7">
        <w:rPr>
          <w:rFonts w:ascii="Times New Roman" w:hAnsi="Times New Roman"/>
          <w:bCs/>
          <w:color w:val="212121"/>
          <w:sz w:val="24"/>
          <w:szCs w:val="24"/>
          <w:lang w:val="en-US"/>
        </w:rPr>
        <w:t xml:space="preserve"> </w:t>
      </w:r>
      <w:proofErr w:type="spellStart"/>
      <w:r w:rsidRPr="005341E7">
        <w:rPr>
          <w:rFonts w:ascii="Times New Roman" w:hAnsi="Times New Roman"/>
          <w:bCs/>
          <w:color w:val="212121"/>
          <w:sz w:val="24"/>
          <w:szCs w:val="24"/>
          <w:lang w:val="en-US"/>
        </w:rPr>
        <w:t>указания</w:t>
      </w:r>
      <w:proofErr w:type="spellEnd"/>
      <w:r w:rsidRPr="005341E7">
        <w:rPr>
          <w:rFonts w:ascii="Times New Roman" w:hAnsi="Times New Roman"/>
          <w:bCs/>
          <w:color w:val="212121"/>
          <w:sz w:val="24"/>
          <w:szCs w:val="24"/>
          <w:lang w:val="en-US"/>
        </w:rPr>
        <w:t xml:space="preserve"> </w:t>
      </w:r>
      <w:proofErr w:type="spellStart"/>
      <w:r w:rsidRPr="005341E7">
        <w:rPr>
          <w:rFonts w:ascii="Times New Roman" w:hAnsi="Times New Roman"/>
          <w:bCs/>
          <w:color w:val="212121"/>
          <w:sz w:val="24"/>
          <w:szCs w:val="24"/>
          <w:lang w:val="en-US"/>
        </w:rPr>
        <w:t>за</w:t>
      </w:r>
      <w:proofErr w:type="spellEnd"/>
      <w:r w:rsidRPr="005341E7">
        <w:rPr>
          <w:rFonts w:ascii="Times New Roman" w:hAnsi="Times New Roman"/>
          <w:bCs/>
          <w:color w:val="212121"/>
          <w:sz w:val="24"/>
          <w:szCs w:val="24"/>
          <w:lang w:val="en-US"/>
        </w:rPr>
        <w:t xml:space="preserve"> </w:t>
      </w:r>
      <w:proofErr w:type="spellStart"/>
      <w:r w:rsidRPr="005341E7">
        <w:rPr>
          <w:rFonts w:ascii="Times New Roman" w:hAnsi="Times New Roman"/>
          <w:bCs/>
          <w:color w:val="212121"/>
          <w:sz w:val="24"/>
          <w:szCs w:val="24"/>
          <w:lang w:val="en-US"/>
        </w:rPr>
        <w:t>стъпките</w:t>
      </w:r>
      <w:proofErr w:type="spellEnd"/>
      <w:r w:rsidRPr="005341E7">
        <w:rPr>
          <w:rFonts w:ascii="Times New Roman" w:hAnsi="Times New Roman"/>
          <w:bCs/>
          <w:color w:val="212121"/>
          <w:sz w:val="24"/>
          <w:szCs w:val="24"/>
          <w:lang w:val="en-US"/>
        </w:rPr>
        <w:t xml:space="preserve">, </w:t>
      </w:r>
      <w:proofErr w:type="spellStart"/>
      <w:r w:rsidRPr="005341E7">
        <w:rPr>
          <w:rFonts w:ascii="Times New Roman" w:hAnsi="Times New Roman"/>
          <w:bCs/>
          <w:color w:val="212121"/>
          <w:sz w:val="24"/>
          <w:szCs w:val="24"/>
          <w:lang w:val="en-US"/>
        </w:rPr>
        <w:t>които</w:t>
      </w:r>
      <w:proofErr w:type="spellEnd"/>
      <w:r w:rsidRPr="005341E7">
        <w:rPr>
          <w:rFonts w:ascii="Times New Roman" w:hAnsi="Times New Roman"/>
          <w:bCs/>
          <w:color w:val="212121"/>
          <w:sz w:val="24"/>
          <w:szCs w:val="24"/>
          <w:lang w:val="en-US"/>
        </w:rPr>
        <w:t xml:space="preserve"> </w:t>
      </w:r>
      <w:proofErr w:type="spellStart"/>
      <w:r w:rsidRPr="005341E7">
        <w:rPr>
          <w:rFonts w:ascii="Times New Roman" w:hAnsi="Times New Roman"/>
          <w:bCs/>
          <w:color w:val="212121"/>
          <w:sz w:val="24"/>
          <w:szCs w:val="24"/>
          <w:lang w:val="en-US"/>
        </w:rPr>
        <w:t>трябва</w:t>
      </w:r>
      <w:proofErr w:type="spellEnd"/>
      <w:r w:rsidRPr="005341E7">
        <w:rPr>
          <w:rFonts w:ascii="Times New Roman" w:hAnsi="Times New Roman"/>
          <w:bCs/>
          <w:color w:val="212121"/>
          <w:sz w:val="24"/>
          <w:szCs w:val="24"/>
          <w:lang w:val="en-US"/>
        </w:rPr>
        <w:t xml:space="preserve"> </w:t>
      </w:r>
      <w:proofErr w:type="spellStart"/>
      <w:r w:rsidRPr="005341E7">
        <w:rPr>
          <w:rFonts w:ascii="Times New Roman" w:hAnsi="Times New Roman"/>
          <w:bCs/>
          <w:color w:val="212121"/>
          <w:sz w:val="24"/>
          <w:szCs w:val="24"/>
          <w:lang w:val="en-US"/>
        </w:rPr>
        <w:t>да</w:t>
      </w:r>
      <w:proofErr w:type="spellEnd"/>
      <w:r w:rsidRPr="005341E7">
        <w:rPr>
          <w:rFonts w:ascii="Times New Roman" w:hAnsi="Times New Roman"/>
          <w:bCs/>
          <w:color w:val="212121"/>
          <w:sz w:val="24"/>
          <w:szCs w:val="24"/>
          <w:lang w:val="en-US"/>
        </w:rPr>
        <w:t xml:space="preserve"> </w:t>
      </w:r>
      <w:proofErr w:type="spellStart"/>
      <w:r w:rsidRPr="005341E7">
        <w:rPr>
          <w:rFonts w:ascii="Times New Roman" w:hAnsi="Times New Roman"/>
          <w:bCs/>
          <w:color w:val="212121"/>
          <w:sz w:val="24"/>
          <w:szCs w:val="24"/>
          <w:lang w:val="en-US"/>
        </w:rPr>
        <w:t>се</w:t>
      </w:r>
      <w:proofErr w:type="spellEnd"/>
      <w:r w:rsidRPr="005341E7">
        <w:rPr>
          <w:rFonts w:ascii="Times New Roman" w:hAnsi="Times New Roman"/>
          <w:bCs/>
          <w:color w:val="212121"/>
          <w:sz w:val="24"/>
          <w:szCs w:val="24"/>
          <w:lang w:val="en-US"/>
        </w:rPr>
        <w:t xml:space="preserve"> </w:t>
      </w:r>
      <w:proofErr w:type="spellStart"/>
      <w:r w:rsidRPr="005341E7">
        <w:rPr>
          <w:rFonts w:ascii="Times New Roman" w:hAnsi="Times New Roman"/>
          <w:bCs/>
          <w:color w:val="212121"/>
          <w:sz w:val="24"/>
          <w:szCs w:val="24"/>
          <w:lang w:val="en-US"/>
        </w:rPr>
        <w:t>предприемат</w:t>
      </w:r>
      <w:proofErr w:type="spellEnd"/>
      <w:r w:rsidRPr="005341E7">
        <w:rPr>
          <w:rFonts w:ascii="Times New Roman" w:hAnsi="Times New Roman"/>
          <w:bCs/>
          <w:color w:val="212121"/>
          <w:sz w:val="24"/>
          <w:szCs w:val="24"/>
          <w:lang w:val="en-US"/>
        </w:rPr>
        <w:t xml:space="preserve"> </w:t>
      </w:r>
      <w:proofErr w:type="spellStart"/>
      <w:r w:rsidRPr="005341E7">
        <w:rPr>
          <w:rFonts w:ascii="Times New Roman" w:hAnsi="Times New Roman"/>
          <w:bCs/>
          <w:color w:val="212121"/>
          <w:sz w:val="24"/>
          <w:szCs w:val="24"/>
          <w:lang w:val="en-US"/>
        </w:rPr>
        <w:t>от</w:t>
      </w:r>
      <w:proofErr w:type="spellEnd"/>
      <w:r w:rsidRPr="005341E7">
        <w:rPr>
          <w:rFonts w:ascii="Times New Roman" w:hAnsi="Times New Roman"/>
          <w:bCs/>
          <w:color w:val="212121"/>
          <w:sz w:val="24"/>
          <w:szCs w:val="24"/>
          <w:lang w:val="en-US"/>
        </w:rPr>
        <w:t xml:space="preserve"> </w:t>
      </w:r>
      <w:proofErr w:type="spellStart"/>
      <w:r w:rsidRPr="005341E7">
        <w:rPr>
          <w:rFonts w:ascii="Times New Roman" w:hAnsi="Times New Roman"/>
          <w:bCs/>
          <w:color w:val="212121"/>
          <w:sz w:val="24"/>
          <w:szCs w:val="24"/>
          <w:lang w:val="en-US"/>
        </w:rPr>
        <w:t>субекта</w:t>
      </w:r>
      <w:proofErr w:type="spellEnd"/>
      <w:r w:rsidRPr="005341E7">
        <w:rPr>
          <w:rFonts w:ascii="Times New Roman" w:hAnsi="Times New Roman"/>
          <w:bCs/>
          <w:color w:val="212121"/>
          <w:sz w:val="24"/>
          <w:szCs w:val="24"/>
          <w:lang w:val="en-US"/>
        </w:rPr>
        <w:t xml:space="preserve"> </w:t>
      </w:r>
      <w:proofErr w:type="spellStart"/>
      <w:r w:rsidRPr="005341E7">
        <w:rPr>
          <w:rFonts w:ascii="Times New Roman" w:hAnsi="Times New Roman"/>
          <w:bCs/>
          <w:color w:val="212121"/>
          <w:sz w:val="24"/>
          <w:szCs w:val="24"/>
          <w:lang w:val="en-US"/>
        </w:rPr>
        <w:t>на</w:t>
      </w:r>
      <w:proofErr w:type="spellEnd"/>
      <w:r w:rsidRPr="005341E7">
        <w:rPr>
          <w:rFonts w:ascii="Times New Roman" w:hAnsi="Times New Roman"/>
          <w:bCs/>
          <w:color w:val="212121"/>
          <w:sz w:val="24"/>
          <w:szCs w:val="24"/>
          <w:lang w:val="en-US"/>
        </w:rPr>
        <w:t xml:space="preserve"> </w:t>
      </w:r>
      <w:proofErr w:type="spellStart"/>
      <w:r w:rsidRPr="005341E7">
        <w:rPr>
          <w:rFonts w:ascii="Times New Roman" w:hAnsi="Times New Roman"/>
          <w:bCs/>
          <w:color w:val="212121"/>
          <w:sz w:val="24"/>
          <w:szCs w:val="24"/>
          <w:lang w:val="en-US"/>
        </w:rPr>
        <w:t>данните</w:t>
      </w:r>
      <w:proofErr w:type="spellEnd"/>
      <w:r w:rsidRPr="005341E7">
        <w:rPr>
          <w:rFonts w:ascii="Times New Roman" w:hAnsi="Times New Roman"/>
          <w:bCs/>
          <w:color w:val="212121"/>
          <w:sz w:val="24"/>
          <w:szCs w:val="24"/>
          <w:lang w:val="en-US"/>
        </w:rPr>
        <w:t xml:space="preserve"> </w:t>
      </w:r>
      <w:proofErr w:type="spellStart"/>
      <w:r w:rsidRPr="005341E7">
        <w:rPr>
          <w:rFonts w:ascii="Times New Roman" w:hAnsi="Times New Roman"/>
          <w:bCs/>
          <w:color w:val="212121"/>
          <w:sz w:val="24"/>
          <w:szCs w:val="24"/>
          <w:lang w:val="en-US"/>
        </w:rPr>
        <w:t>при</w:t>
      </w:r>
      <w:proofErr w:type="spellEnd"/>
      <w:r w:rsidRPr="005341E7">
        <w:rPr>
          <w:rFonts w:ascii="Times New Roman" w:hAnsi="Times New Roman"/>
          <w:bCs/>
          <w:color w:val="212121"/>
          <w:sz w:val="24"/>
          <w:szCs w:val="24"/>
          <w:lang w:val="en-US"/>
        </w:rPr>
        <w:t xml:space="preserve"> </w:t>
      </w:r>
      <w:proofErr w:type="spellStart"/>
      <w:r w:rsidRPr="005341E7">
        <w:rPr>
          <w:rFonts w:ascii="Times New Roman" w:hAnsi="Times New Roman"/>
          <w:bCs/>
          <w:color w:val="212121"/>
          <w:sz w:val="24"/>
          <w:szCs w:val="24"/>
          <w:lang w:val="en-US"/>
        </w:rPr>
        <w:t>упражняването</w:t>
      </w:r>
      <w:proofErr w:type="spellEnd"/>
      <w:r w:rsidRPr="005341E7">
        <w:rPr>
          <w:rFonts w:ascii="Times New Roman" w:hAnsi="Times New Roman"/>
          <w:bCs/>
          <w:color w:val="212121"/>
          <w:sz w:val="24"/>
          <w:szCs w:val="24"/>
          <w:lang w:val="en-US"/>
        </w:rPr>
        <w:t xml:space="preserve"> </w:t>
      </w:r>
      <w:proofErr w:type="spellStart"/>
      <w:r w:rsidRPr="005341E7">
        <w:rPr>
          <w:rFonts w:ascii="Times New Roman" w:hAnsi="Times New Roman"/>
          <w:bCs/>
          <w:color w:val="212121"/>
          <w:sz w:val="24"/>
          <w:szCs w:val="24"/>
          <w:lang w:val="en-US"/>
        </w:rPr>
        <w:t>на</w:t>
      </w:r>
      <w:proofErr w:type="spellEnd"/>
      <w:r w:rsidRPr="005341E7">
        <w:rPr>
          <w:rFonts w:ascii="Times New Roman" w:hAnsi="Times New Roman"/>
          <w:bCs/>
          <w:color w:val="212121"/>
          <w:sz w:val="24"/>
          <w:szCs w:val="24"/>
          <w:lang w:val="en-US"/>
        </w:rPr>
        <w:t xml:space="preserve"> </w:t>
      </w:r>
      <w:proofErr w:type="spellStart"/>
      <w:r w:rsidRPr="005341E7">
        <w:rPr>
          <w:rFonts w:ascii="Times New Roman" w:hAnsi="Times New Roman"/>
          <w:bCs/>
          <w:color w:val="212121"/>
          <w:sz w:val="24"/>
          <w:szCs w:val="24"/>
          <w:lang w:val="en-US"/>
        </w:rPr>
        <w:t>тези</w:t>
      </w:r>
      <w:proofErr w:type="spellEnd"/>
      <w:r w:rsidRPr="005341E7">
        <w:rPr>
          <w:rFonts w:ascii="Times New Roman" w:hAnsi="Times New Roman"/>
          <w:bCs/>
          <w:color w:val="212121"/>
          <w:sz w:val="24"/>
          <w:szCs w:val="24"/>
          <w:lang w:val="en-US"/>
        </w:rPr>
        <w:t xml:space="preserve"> </w:t>
      </w:r>
      <w:proofErr w:type="spellStart"/>
      <w:r w:rsidRPr="005341E7">
        <w:rPr>
          <w:rFonts w:ascii="Times New Roman" w:hAnsi="Times New Roman"/>
          <w:bCs/>
          <w:color w:val="212121"/>
          <w:sz w:val="24"/>
          <w:szCs w:val="24"/>
          <w:lang w:val="en-US"/>
        </w:rPr>
        <w:t>права</w:t>
      </w:r>
      <w:proofErr w:type="spellEnd"/>
      <w:r>
        <w:rPr>
          <w:rFonts w:ascii="Times New Roman" w:hAnsi="Times New Roman"/>
          <w:bCs/>
          <w:color w:val="212121"/>
          <w:sz w:val="24"/>
          <w:szCs w:val="24"/>
          <w:lang w:val="en-US"/>
        </w:rPr>
        <w:t>.</w:t>
      </w:r>
    </w:p>
    <w:p w14:paraId="2BA668EE" w14:textId="77777777" w:rsidR="00604279" w:rsidRDefault="00604279" w:rsidP="00604279">
      <w:pPr>
        <w:widowControl w:val="0"/>
        <w:tabs>
          <w:tab w:val="left" w:pos="426"/>
        </w:tabs>
        <w:autoSpaceDE w:val="0"/>
        <w:autoSpaceDN w:val="0"/>
        <w:adjustRightInd w:val="0"/>
        <w:spacing w:before="200" w:after="0" w:line="240" w:lineRule="auto"/>
        <w:rPr>
          <w:rStyle w:val="Hyperlink"/>
        </w:rPr>
      </w:pPr>
      <w:r w:rsidRPr="00915582">
        <w:rPr>
          <w:rFonts w:ascii="Times New Roman" w:hAnsi="Times New Roman"/>
          <w:bCs/>
          <w:color w:val="212121"/>
          <w:sz w:val="24"/>
          <w:szCs w:val="24"/>
          <w:lang w:val="bg-BG"/>
        </w:rPr>
        <w:t>Настоящият документ за правата на субект</w:t>
      </w:r>
      <w:r>
        <w:rPr>
          <w:rFonts w:ascii="Times New Roman" w:hAnsi="Times New Roman"/>
          <w:bCs/>
          <w:color w:val="212121"/>
          <w:sz w:val="24"/>
          <w:szCs w:val="24"/>
          <w:lang w:val="bg-BG"/>
        </w:rPr>
        <w:t>ите на данни следва</w:t>
      </w:r>
      <w:r w:rsidRPr="00915582">
        <w:rPr>
          <w:rFonts w:ascii="Times New Roman" w:hAnsi="Times New Roman"/>
          <w:bCs/>
          <w:color w:val="212121"/>
          <w:sz w:val="24"/>
          <w:szCs w:val="24"/>
          <w:lang w:val="bg-BG"/>
        </w:rPr>
        <w:t xml:space="preserve"> </w:t>
      </w:r>
      <w:r>
        <w:rPr>
          <w:rFonts w:ascii="Times New Roman" w:hAnsi="Times New Roman"/>
          <w:bCs/>
          <w:color w:val="212121"/>
          <w:sz w:val="24"/>
          <w:szCs w:val="24"/>
          <w:lang w:val="bg-BG"/>
        </w:rPr>
        <w:t>да се чете заедно с П</w:t>
      </w:r>
      <w:r w:rsidRPr="00915582">
        <w:rPr>
          <w:rFonts w:ascii="Times New Roman" w:hAnsi="Times New Roman"/>
          <w:bCs/>
          <w:color w:val="212121"/>
          <w:sz w:val="24"/>
          <w:szCs w:val="24"/>
          <w:lang w:val="bg-BG"/>
        </w:rPr>
        <w:t xml:space="preserve">олитиката за поверителност и </w:t>
      </w:r>
      <w:r>
        <w:rPr>
          <w:rFonts w:ascii="Times New Roman" w:hAnsi="Times New Roman"/>
          <w:bCs/>
          <w:color w:val="212121"/>
          <w:sz w:val="24"/>
          <w:szCs w:val="24"/>
          <w:lang w:val="bg-BG"/>
        </w:rPr>
        <w:t>„</w:t>
      </w:r>
      <w:r w:rsidRPr="00915582">
        <w:rPr>
          <w:rFonts w:ascii="Times New Roman" w:hAnsi="Times New Roman"/>
          <w:bCs/>
          <w:color w:val="212121"/>
          <w:sz w:val="24"/>
          <w:szCs w:val="24"/>
          <w:lang w:val="bg-BG"/>
        </w:rPr>
        <w:t>бисквитки</w:t>
      </w:r>
      <w:r>
        <w:rPr>
          <w:rFonts w:ascii="Times New Roman" w:hAnsi="Times New Roman"/>
          <w:bCs/>
          <w:color w:val="212121"/>
          <w:sz w:val="24"/>
          <w:szCs w:val="24"/>
          <w:lang w:val="bg-BG"/>
        </w:rPr>
        <w:t>“ на „Медокеми“</w:t>
      </w:r>
      <w:r w:rsidRPr="00915582">
        <w:rPr>
          <w:rFonts w:ascii="Times New Roman" w:hAnsi="Times New Roman"/>
          <w:bCs/>
          <w:color w:val="212121"/>
          <w:sz w:val="24"/>
          <w:szCs w:val="24"/>
          <w:lang w:val="bg-BG"/>
        </w:rPr>
        <w:t xml:space="preserve">, достъпна на </w:t>
      </w:r>
      <w:r w:rsidR="00C47388">
        <w:fldChar w:fldCharType="begin"/>
      </w:r>
      <w:r w:rsidR="00C47388">
        <w:instrText xml:space="preserve"> HYPERLINK "http://www.medochemie.com" </w:instrText>
      </w:r>
      <w:r w:rsidR="00C47388">
        <w:fldChar w:fldCharType="separate"/>
      </w:r>
      <w:r w:rsidR="0016145C" w:rsidRPr="005936BE">
        <w:rPr>
          <w:rStyle w:val="Hyperlink"/>
        </w:rPr>
        <w:t>www.medochemie.com</w:t>
      </w:r>
      <w:r w:rsidR="00C47388">
        <w:rPr>
          <w:rStyle w:val="Hyperlink"/>
        </w:rPr>
        <w:fldChar w:fldCharType="end"/>
      </w:r>
      <w:r w:rsidRPr="00915582">
        <w:rPr>
          <w:rStyle w:val="Hyperlink"/>
        </w:rPr>
        <w:t>.</w:t>
      </w:r>
    </w:p>
    <w:p w14:paraId="2A1444F5" w14:textId="77777777" w:rsidR="0016145C" w:rsidRDefault="0016145C" w:rsidP="00604279">
      <w:pPr>
        <w:widowControl w:val="0"/>
        <w:tabs>
          <w:tab w:val="left" w:pos="426"/>
        </w:tabs>
        <w:autoSpaceDE w:val="0"/>
        <w:autoSpaceDN w:val="0"/>
        <w:adjustRightInd w:val="0"/>
        <w:spacing w:before="200" w:after="0" w:line="240" w:lineRule="auto"/>
        <w:rPr>
          <w:rFonts w:ascii="Times New Roman" w:hAnsi="Times New Roman"/>
          <w:bCs/>
          <w:color w:val="212121"/>
          <w:sz w:val="24"/>
          <w:szCs w:val="24"/>
          <w:lang w:val="bg-BG"/>
        </w:rPr>
      </w:pPr>
      <w:r w:rsidRPr="004C1532">
        <w:rPr>
          <w:rFonts w:ascii="Times New Roman" w:hAnsi="Times New Roman"/>
          <w:sz w:val="24"/>
          <w:szCs w:val="24"/>
          <w:lang w:val="bg-BG"/>
        </w:rPr>
        <w:t xml:space="preserve">Тази политика е също така приложима и за „Медофарма“ ЕООД с офис и адрес на управление: гр. София, ж.к. „Младост“ 1, бл. 38 Б, вх.3 с БУЛСТАТ: 121578346, </w:t>
      </w:r>
      <w:r w:rsidRPr="004C1532">
        <w:rPr>
          <w:rFonts w:ascii="Times New Roman" w:hAnsi="Times New Roman"/>
          <w:sz w:val="24"/>
          <w:szCs w:val="24"/>
          <w:lang w:val="bg-BG"/>
        </w:rPr>
        <w:tab/>
        <w:t>част от „Медокеми Лимитид“.</w:t>
      </w:r>
    </w:p>
    <w:p w14:paraId="66A64451" w14:textId="77777777" w:rsidR="00604279" w:rsidRPr="0024212E" w:rsidRDefault="00604279" w:rsidP="00604279">
      <w:pPr>
        <w:pStyle w:val="ListParagraph"/>
        <w:widowControl w:val="0"/>
        <w:numPr>
          <w:ilvl w:val="0"/>
          <w:numId w:val="15"/>
        </w:numPr>
        <w:autoSpaceDE w:val="0"/>
        <w:autoSpaceDN w:val="0"/>
        <w:adjustRightInd w:val="0"/>
        <w:spacing w:before="200" w:after="0" w:line="240" w:lineRule="auto"/>
        <w:rPr>
          <w:rFonts w:ascii="Times New Roman" w:hAnsi="Times New Roman"/>
          <w:b/>
          <w:bCs/>
          <w:color w:val="212121"/>
          <w:sz w:val="24"/>
          <w:szCs w:val="24"/>
        </w:rPr>
      </w:pPr>
      <w:r w:rsidRPr="0024212E">
        <w:rPr>
          <w:rFonts w:ascii="Times New Roman" w:hAnsi="Times New Roman"/>
          <w:b/>
          <w:bCs/>
          <w:color w:val="212121"/>
          <w:sz w:val="24"/>
          <w:szCs w:val="24"/>
          <w:lang w:val="bg-BG"/>
        </w:rPr>
        <w:t>Право на информация</w:t>
      </w:r>
    </w:p>
    <w:p w14:paraId="1397C50D" w14:textId="77777777" w:rsidR="00604279" w:rsidRPr="00BF5B42" w:rsidRDefault="00604279" w:rsidP="00604279">
      <w:pPr>
        <w:widowControl w:val="0"/>
        <w:autoSpaceDE w:val="0"/>
        <w:autoSpaceDN w:val="0"/>
        <w:adjustRightInd w:val="0"/>
        <w:spacing w:before="200" w:after="0" w:line="240" w:lineRule="auto"/>
        <w:rPr>
          <w:rFonts w:ascii="Times New Roman" w:hAnsi="Times New Roman"/>
          <w:bCs/>
          <w:color w:val="212121"/>
          <w:sz w:val="24"/>
          <w:szCs w:val="24"/>
          <w:lang w:val="bg-BG"/>
        </w:rPr>
      </w:pPr>
      <w:r w:rsidRPr="00BF5B42">
        <w:rPr>
          <w:rFonts w:ascii="Times New Roman" w:hAnsi="Times New Roman"/>
          <w:bCs/>
          <w:color w:val="212121"/>
          <w:sz w:val="24"/>
          <w:szCs w:val="24"/>
          <w:lang w:val="bg-BG"/>
        </w:rPr>
        <w:t>Субектите на данни имат право да получа</w:t>
      </w:r>
      <w:r>
        <w:rPr>
          <w:rFonts w:ascii="Times New Roman" w:hAnsi="Times New Roman"/>
          <w:bCs/>
          <w:color w:val="212121"/>
          <w:sz w:val="24"/>
          <w:szCs w:val="24"/>
          <w:lang w:val="bg-BG"/>
        </w:rPr>
        <w:t>ват</w:t>
      </w:r>
      <w:r w:rsidRPr="00BF5B42">
        <w:rPr>
          <w:rFonts w:ascii="Times New Roman" w:hAnsi="Times New Roman"/>
          <w:bCs/>
          <w:color w:val="212121"/>
          <w:sz w:val="24"/>
          <w:szCs w:val="24"/>
          <w:lang w:val="bg-BG"/>
        </w:rPr>
        <w:t xml:space="preserve"> определена информация относно събирането и обработката на лични данни </w:t>
      </w:r>
      <w:r>
        <w:rPr>
          <w:rFonts w:ascii="Times New Roman" w:hAnsi="Times New Roman"/>
          <w:bCs/>
          <w:color w:val="212121"/>
          <w:sz w:val="24"/>
          <w:szCs w:val="24"/>
          <w:lang w:val="bg-BG"/>
        </w:rPr>
        <w:t>от</w:t>
      </w:r>
      <w:r w:rsidRPr="00BF5B42">
        <w:rPr>
          <w:rFonts w:ascii="Times New Roman" w:hAnsi="Times New Roman"/>
          <w:bCs/>
          <w:color w:val="212121"/>
          <w:sz w:val="24"/>
          <w:szCs w:val="24"/>
          <w:lang w:val="bg-BG"/>
        </w:rPr>
        <w:t xml:space="preserve"> администратора на данни. Това е за да се гарантира, че </w:t>
      </w:r>
      <w:r>
        <w:rPr>
          <w:rFonts w:ascii="Times New Roman" w:hAnsi="Times New Roman"/>
          <w:bCs/>
          <w:color w:val="212121"/>
          <w:sz w:val="24"/>
          <w:szCs w:val="24"/>
          <w:lang w:val="bg-BG"/>
        </w:rPr>
        <w:t>„Медокеми Лимитид“</w:t>
      </w:r>
      <w:r w:rsidRPr="00BF5B42">
        <w:rPr>
          <w:rFonts w:ascii="Times New Roman" w:hAnsi="Times New Roman"/>
          <w:bCs/>
          <w:color w:val="212121"/>
          <w:sz w:val="24"/>
          <w:szCs w:val="24"/>
          <w:lang w:val="bg-BG"/>
        </w:rPr>
        <w:t xml:space="preserve"> обработва личните данни, с които разполага, по справедлив и прозрачен начин. Цялата необходима информация може да бъде намерена в Политиката за поверителност и </w:t>
      </w:r>
      <w:r>
        <w:rPr>
          <w:rFonts w:ascii="Times New Roman" w:hAnsi="Times New Roman"/>
          <w:bCs/>
          <w:color w:val="212121"/>
          <w:sz w:val="24"/>
          <w:szCs w:val="24"/>
          <w:lang w:val="bg-BG"/>
        </w:rPr>
        <w:t>„</w:t>
      </w:r>
      <w:r w:rsidRPr="00BF5B42">
        <w:rPr>
          <w:rFonts w:ascii="Times New Roman" w:hAnsi="Times New Roman"/>
          <w:bCs/>
          <w:color w:val="212121"/>
          <w:sz w:val="24"/>
          <w:szCs w:val="24"/>
          <w:lang w:val="bg-BG"/>
        </w:rPr>
        <w:t>бисквитки</w:t>
      </w:r>
      <w:r>
        <w:rPr>
          <w:rFonts w:ascii="Times New Roman" w:hAnsi="Times New Roman"/>
          <w:bCs/>
          <w:color w:val="212121"/>
          <w:sz w:val="24"/>
          <w:szCs w:val="24"/>
          <w:lang w:val="bg-BG"/>
        </w:rPr>
        <w:t>“ на компанията</w:t>
      </w:r>
      <w:r w:rsidRPr="00BF5B42">
        <w:rPr>
          <w:rFonts w:ascii="Times New Roman" w:hAnsi="Times New Roman"/>
          <w:bCs/>
          <w:color w:val="212121"/>
          <w:sz w:val="24"/>
          <w:szCs w:val="24"/>
          <w:lang w:val="bg-BG"/>
        </w:rPr>
        <w:t xml:space="preserve">, която е достъпна на уебсайта на на </w:t>
      </w:r>
      <w:r w:rsidR="00C47388">
        <w:fldChar w:fldCharType="begin"/>
      </w:r>
      <w:r w:rsidR="00C47388" w:rsidRPr="00B35F62">
        <w:rPr>
          <w:lang w:val="bg-BG"/>
        </w:rPr>
        <w:instrText xml:space="preserve"> </w:instrText>
      </w:r>
      <w:r w:rsidR="00C47388">
        <w:instrText>HYPERLINK</w:instrText>
      </w:r>
      <w:r w:rsidR="00C47388" w:rsidRPr="00B35F62">
        <w:rPr>
          <w:lang w:val="bg-BG"/>
        </w:rPr>
        <w:instrText xml:space="preserve"> "</w:instrText>
      </w:r>
      <w:r w:rsidR="00C47388">
        <w:instrText>http</w:instrText>
      </w:r>
      <w:r w:rsidR="00C47388" w:rsidRPr="00B35F62">
        <w:rPr>
          <w:lang w:val="bg-BG"/>
        </w:rPr>
        <w:instrText>://</w:instrText>
      </w:r>
      <w:r w:rsidR="00C47388">
        <w:instrText>www</w:instrText>
      </w:r>
      <w:r w:rsidR="00C47388" w:rsidRPr="00B35F62">
        <w:rPr>
          <w:lang w:val="bg-BG"/>
        </w:rPr>
        <w:instrText>.</w:instrText>
      </w:r>
      <w:r w:rsidR="00C47388">
        <w:instrText>medochemie</w:instrText>
      </w:r>
      <w:r w:rsidR="00C47388" w:rsidRPr="00B35F62">
        <w:rPr>
          <w:lang w:val="bg-BG"/>
        </w:rPr>
        <w:instrText xml:space="preserve">" </w:instrText>
      </w:r>
      <w:r w:rsidR="00C47388">
        <w:fldChar w:fldCharType="separate"/>
      </w:r>
      <w:r w:rsidRPr="00A30C20">
        <w:rPr>
          <w:rStyle w:val="Hyperlink"/>
        </w:rPr>
        <w:t>www</w:t>
      </w:r>
      <w:r w:rsidRPr="00B35F62">
        <w:rPr>
          <w:rStyle w:val="Hyperlink"/>
          <w:lang w:val="bg-BG"/>
        </w:rPr>
        <w:t>.</w:t>
      </w:r>
      <w:proofErr w:type="spellStart"/>
      <w:r w:rsidRPr="00A30C20">
        <w:rPr>
          <w:rStyle w:val="Hyperlink"/>
        </w:rPr>
        <w:t>medochemie</w:t>
      </w:r>
      <w:proofErr w:type="spellEnd"/>
      <w:r w:rsidR="00C47388">
        <w:rPr>
          <w:rStyle w:val="Hyperlink"/>
        </w:rPr>
        <w:fldChar w:fldCharType="end"/>
      </w:r>
      <w:r w:rsidRPr="00B35F62">
        <w:rPr>
          <w:rStyle w:val="Hyperlink"/>
          <w:lang w:val="bg-BG"/>
        </w:rPr>
        <w:t>.</w:t>
      </w:r>
      <w:r w:rsidRPr="00BF5B42">
        <w:rPr>
          <w:rStyle w:val="Hyperlink"/>
        </w:rPr>
        <w:t>com</w:t>
      </w:r>
    </w:p>
    <w:p w14:paraId="406F2D3C" w14:textId="77777777" w:rsidR="00604279" w:rsidRDefault="00604279" w:rsidP="00604279">
      <w:pPr>
        <w:widowControl w:val="0"/>
        <w:autoSpaceDE w:val="0"/>
        <w:autoSpaceDN w:val="0"/>
        <w:adjustRightInd w:val="0"/>
        <w:spacing w:after="0" w:line="240" w:lineRule="auto"/>
        <w:rPr>
          <w:rFonts w:ascii="Times New Roman" w:hAnsi="Times New Roman"/>
          <w:bCs/>
          <w:color w:val="212121"/>
          <w:sz w:val="24"/>
          <w:szCs w:val="24"/>
          <w:lang w:val="bg-BG"/>
        </w:rPr>
      </w:pPr>
      <w:r>
        <w:rPr>
          <w:rFonts w:ascii="Times New Roman" w:hAnsi="Times New Roman"/>
          <w:bCs/>
          <w:color w:val="212121"/>
          <w:sz w:val="24"/>
          <w:szCs w:val="24"/>
          <w:lang w:val="bg-BG"/>
        </w:rPr>
        <w:t>При поискване,“Медокеми Лимитид“</w:t>
      </w:r>
      <w:r w:rsidRPr="00BF5B42">
        <w:rPr>
          <w:rFonts w:ascii="Times New Roman" w:hAnsi="Times New Roman"/>
          <w:bCs/>
          <w:color w:val="212121"/>
          <w:sz w:val="24"/>
          <w:szCs w:val="24"/>
          <w:lang w:val="bg-BG"/>
        </w:rPr>
        <w:t xml:space="preserve"> </w:t>
      </w:r>
      <w:r>
        <w:rPr>
          <w:rFonts w:ascii="Times New Roman" w:hAnsi="Times New Roman"/>
          <w:bCs/>
          <w:color w:val="212121"/>
          <w:sz w:val="24"/>
          <w:szCs w:val="24"/>
          <w:lang w:val="bg-BG"/>
        </w:rPr>
        <w:t>ще</w:t>
      </w:r>
      <w:r w:rsidRPr="00BF5B42">
        <w:rPr>
          <w:rFonts w:ascii="Times New Roman" w:hAnsi="Times New Roman"/>
          <w:bCs/>
          <w:color w:val="212121"/>
          <w:sz w:val="24"/>
          <w:szCs w:val="24"/>
          <w:lang w:val="bg-BG"/>
        </w:rPr>
        <w:t xml:space="preserve"> предостави на субекта на данни подробна информация относно личните данни, поддържани от </w:t>
      </w:r>
      <w:r>
        <w:rPr>
          <w:rFonts w:ascii="Times New Roman" w:hAnsi="Times New Roman"/>
          <w:bCs/>
          <w:color w:val="212121"/>
          <w:sz w:val="24"/>
          <w:szCs w:val="24"/>
          <w:lang w:val="bg-BG"/>
        </w:rPr>
        <w:t>компанията</w:t>
      </w:r>
      <w:r w:rsidRPr="00BF5B42">
        <w:rPr>
          <w:rFonts w:ascii="Times New Roman" w:hAnsi="Times New Roman"/>
          <w:bCs/>
          <w:color w:val="212121"/>
          <w:sz w:val="24"/>
          <w:szCs w:val="24"/>
          <w:lang w:val="bg-BG"/>
        </w:rPr>
        <w:t xml:space="preserve"> и как тези данни се съхраняват, поддържат и обработват. Може да бъде отправено искане до </w:t>
      </w:r>
      <w:r>
        <w:rPr>
          <w:rFonts w:ascii="Times New Roman" w:hAnsi="Times New Roman"/>
          <w:bCs/>
          <w:color w:val="212121"/>
          <w:sz w:val="24"/>
          <w:szCs w:val="24"/>
          <w:lang w:val="bg-BG"/>
        </w:rPr>
        <w:t>„Медокеми“</w:t>
      </w:r>
      <w:r w:rsidRPr="00BF5B42">
        <w:rPr>
          <w:rFonts w:ascii="Times New Roman" w:hAnsi="Times New Roman"/>
          <w:bCs/>
          <w:color w:val="212121"/>
          <w:sz w:val="24"/>
          <w:szCs w:val="24"/>
          <w:lang w:val="bg-BG"/>
        </w:rPr>
        <w:t xml:space="preserve"> чрез попълване и изпращане на подходящия формуляр за заявка, както ще бъде описано по-долу и както е предвидено в Политиката за поверителност и </w:t>
      </w:r>
      <w:r>
        <w:rPr>
          <w:rFonts w:ascii="Times New Roman" w:hAnsi="Times New Roman"/>
          <w:bCs/>
          <w:color w:val="212121"/>
          <w:sz w:val="24"/>
          <w:szCs w:val="24"/>
          <w:lang w:val="bg-BG"/>
        </w:rPr>
        <w:t>„</w:t>
      </w:r>
      <w:r w:rsidRPr="00BF5B42">
        <w:rPr>
          <w:rFonts w:ascii="Times New Roman" w:hAnsi="Times New Roman"/>
          <w:bCs/>
          <w:color w:val="212121"/>
          <w:sz w:val="24"/>
          <w:szCs w:val="24"/>
          <w:lang w:val="bg-BG"/>
        </w:rPr>
        <w:t>бисквитки</w:t>
      </w:r>
      <w:r>
        <w:rPr>
          <w:rFonts w:ascii="Times New Roman" w:hAnsi="Times New Roman"/>
          <w:bCs/>
          <w:color w:val="212121"/>
          <w:sz w:val="24"/>
          <w:szCs w:val="24"/>
          <w:lang w:val="bg-BG"/>
        </w:rPr>
        <w:t xml:space="preserve">“ на „Медокеми“. </w:t>
      </w:r>
    </w:p>
    <w:p w14:paraId="04272267" w14:textId="77777777" w:rsidR="00604279" w:rsidRDefault="00604279" w:rsidP="00604279">
      <w:pPr>
        <w:widowControl w:val="0"/>
        <w:autoSpaceDE w:val="0"/>
        <w:autoSpaceDN w:val="0"/>
        <w:adjustRightInd w:val="0"/>
        <w:spacing w:after="0" w:line="240" w:lineRule="auto"/>
        <w:rPr>
          <w:rFonts w:ascii="Times New Roman" w:hAnsi="Times New Roman"/>
          <w:color w:val="000000"/>
          <w:sz w:val="24"/>
          <w:szCs w:val="24"/>
          <w:lang w:val="bg-BG"/>
        </w:rPr>
      </w:pPr>
    </w:p>
    <w:p w14:paraId="6C5F8775" w14:textId="77777777" w:rsidR="00604279" w:rsidRPr="00BA2FDB" w:rsidRDefault="00604279" w:rsidP="00604279">
      <w:pPr>
        <w:pStyle w:val="ListParagraph"/>
        <w:widowControl w:val="0"/>
        <w:numPr>
          <w:ilvl w:val="0"/>
          <w:numId w:val="38"/>
        </w:numPr>
        <w:autoSpaceDE w:val="0"/>
        <w:autoSpaceDN w:val="0"/>
        <w:adjustRightInd w:val="0"/>
        <w:spacing w:before="200" w:after="200" w:line="240" w:lineRule="auto"/>
        <w:rPr>
          <w:rFonts w:ascii="Times New Roman" w:hAnsi="Times New Roman"/>
          <w:b/>
          <w:bCs/>
          <w:sz w:val="24"/>
          <w:szCs w:val="24"/>
          <w:lang w:val="bg-BG"/>
        </w:rPr>
      </w:pPr>
      <w:r w:rsidRPr="00C6295D">
        <w:rPr>
          <w:rFonts w:ascii="Times New Roman" w:hAnsi="Times New Roman"/>
          <w:b/>
          <w:bCs/>
          <w:sz w:val="24"/>
          <w:szCs w:val="24"/>
          <w:lang w:val="bg-BG"/>
        </w:rPr>
        <w:t xml:space="preserve">Ако личните данни се събират от „Медокеми“ директно от Субекта на данни </w:t>
      </w:r>
    </w:p>
    <w:p w14:paraId="27DC7CA1" w14:textId="77777777" w:rsidR="00604279" w:rsidRDefault="00604279" w:rsidP="00604279">
      <w:pPr>
        <w:widowControl w:val="0"/>
        <w:autoSpaceDE w:val="0"/>
        <w:autoSpaceDN w:val="0"/>
        <w:adjustRightInd w:val="0"/>
        <w:spacing w:after="0" w:line="240" w:lineRule="auto"/>
        <w:rPr>
          <w:rFonts w:ascii="Times New Roman" w:hAnsi="Times New Roman"/>
          <w:sz w:val="24"/>
          <w:szCs w:val="24"/>
          <w:lang w:val="bg-BG"/>
        </w:rPr>
      </w:pPr>
      <w:r>
        <w:rPr>
          <w:rFonts w:ascii="Times New Roman" w:hAnsi="Times New Roman"/>
          <w:sz w:val="24"/>
          <w:szCs w:val="24"/>
          <w:lang w:val="bg-BG"/>
        </w:rPr>
        <w:t>Когато „Медокеми“ събира лични данни директно от Субекта на данни, се прилага следното:</w:t>
      </w:r>
    </w:p>
    <w:p w14:paraId="50A60055" w14:textId="77777777" w:rsidR="00604279" w:rsidRPr="00BA2FDB" w:rsidRDefault="00604279" w:rsidP="00604279">
      <w:pPr>
        <w:widowControl w:val="0"/>
        <w:autoSpaceDE w:val="0"/>
        <w:autoSpaceDN w:val="0"/>
        <w:adjustRightInd w:val="0"/>
        <w:spacing w:after="0" w:line="240" w:lineRule="auto"/>
        <w:rPr>
          <w:rFonts w:ascii="Times New Roman" w:hAnsi="Times New Roman"/>
          <w:sz w:val="24"/>
          <w:szCs w:val="24"/>
          <w:lang w:val="bg-BG"/>
        </w:rPr>
      </w:pPr>
      <w:r w:rsidRPr="005A7A76">
        <w:rPr>
          <w:rFonts w:ascii="Times New Roman" w:hAnsi="Times New Roman"/>
          <w:sz w:val="24"/>
          <w:szCs w:val="24"/>
        </w:rPr>
        <w:t> </w:t>
      </w:r>
    </w:p>
    <w:p w14:paraId="0B67A089" w14:textId="77777777" w:rsidR="00604279" w:rsidRPr="00BA2FDB" w:rsidRDefault="00604279" w:rsidP="00604279">
      <w:pPr>
        <w:pStyle w:val="ListParagraph"/>
        <w:widowControl w:val="0"/>
        <w:numPr>
          <w:ilvl w:val="0"/>
          <w:numId w:val="16"/>
        </w:numPr>
        <w:autoSpaceDE w:val="0"/>
        <w:autoSpaceDN w:val="0"/>
        <w:adjustRightInd w:val="0"/>
        <w:spacing w:after="120" w:line="240" w:lineRule="auto"/>
        <w:rPr>
          <w:rFonts w:ascii="Times New Roman" w:hAnsi="Times New Roman"/>
          <w:sz w:val="24"/>
          <w:szCs w:val="24"/>
          <w:lang w:val="bg-BG"/>
        </w:rPr>
      </w:pPr>
      <w:r w:rsidRPr="0024212E">
        <w:rPr>
          <w:rFonts w:ascii="Times New Roman" w:hAnsi="Times New Roman"/>
          <w:sz w:val="24"/>
          <w:szCs w:val="24"/>
          <w:lang w:val="bg-BG"/>
        </w:rPr>
        <w:t xml:space="preserve">Администраторът на данни е „Медокеми Лимитид“, компания регистрирана в Кипър. </w:t>
      </w:r>
    </w:p>
    <w:p w14:paraId="21867193" w14:textId="3DCF4174" w:rsidR="00604279" w:rsidRPr="00BA2FDB" w:rsidRDefault="00604279" w:rsidP="00604279">
      <w:pPr>
        <w:pStyle w:val="ListParagraph"/>
        <w:widowControl w:val="0"/>
        <w:numPr>
          <w:ilvl w:val="0"/>
          <w:numId w:val="16"/>
        </w:numPr>
        <w:autoSpaceDE w:val="0"/>
        <w:autoSpaceDN w:val="0"/>
        <w:adjustRightInd w:val="0"/>
        <w:spacing w:after="120" w:line="240" w:lineRule="auto"/>
        <w:rPr>
          <w:rFonts w:ascii="Times New Roman" w:hAnsi="Times New Roman"/>
          <w:sz w:val="24"/>
          <w:szCs w:val="24"/>
          <w:lang w:val="bg-BG"/>
        </w:rPr>
      </w:pPr>
      <w:r w:rsidRPr="0024212E">
        <w:rPr>
          <w:rFonts w:ascii="Times New Roman" w:hAnsi="Times New Roman"/>
          <w:sz w:val="24"/>
          <w:szCs w:val="24"/>
          <w:lang w:val="bg-BG"/>
        </w:rPr>
        <w:t xml:space="preserve">Длъжностното лице по защита на личните данни на „Медокеми“ и лице за контакт е Г-жа </w:t>
      </w:r>
      <w:r w:rsidRPr="0024212E">
        <w:rPr>
          <w:rFonts w:ascii="Times New Roman" w:hAnsi="Times New Roman"/>
          <w:sz w:val="24"/>
          <w:szCs w:val="24"/>
          <w:lang w:val="bg-BG"/>
        </w:rPr>
        <w:lastRenderedPageBreak/>
        <w:t xml:space="preserve">Йота Андреоу, с която субектите на данни могат да се свържат електронно на имейл: </w:t>
      </w:r>
      <w:r w:rsidR="00C47388">
        <w:fldChar w:fldCharType="begin"/>
      </w:r>
      <w:r w:rsidR="00C47388" w:rsidRPr="00BA2FDB">
        <w:rPr>
          <w:lang w:val="bg-BG"/>
        </w:rPr>
        <w:instrText xml:space="preserve"> </w:instrText>
      </w:r>
      <w:r w:rsidR="00C47388">
        <w:instrText>HYPERLINK</w:instrText>
      </w:r>
      <w:r w:rsidR="00C47388" w:rsidRPr="00BA2FDB">
        <w:rPr>
          <w:lang w:val="bg-BG"/>
        </w:rPr>
        <w:instrText xml:space="preserve"> "</w:instrText>
      </w:r>
      <w:r w:rsidR="00C47388">
        <w:instrText>mailto</w:instrText>
      </w:r>
      <w:r w:rsidR="00C47388" w:rsidRPr="00BA2FDB">
        <w:rPr>
          <w:lang w:val="bg-BG"/>
        </w:rPr>
        <w:instrText>:</w:instrText>
      </w:r>
      <w:r w:rsidR="00C47388">
        <w:instrText>dpo</w:instrText>
      </w:r>
      <w:r w:rsidR="00C47388" w:rsidRPr="00BA2FDB">
        <w:rPr>
          <w:lang w:val="bg-BG"/>
        </w:rPr>
        <w:instrText>@</w:instrText>
      </w:r>
      <w:r w:rsidR="00C47388">
        <w:instrText>medochemie</w:instrText>
      </w:r>
      <w:r w:rsidR="00C47388" w:rsidRPr="00BA2FDB">
        <w:rPr>
          <w:lang w:val="bg-BG"/>
        </w:rPr>
        <w:instrText>.</w:instrText>
      </w:r>
      <w:r w:rsidR="00C47388">
        <w:instrText>com</w:instrText>
      </w:r>
      <w:r w:rsidR="00C47388" w:rsidRPr="00BA2FDB">
        <w:rPr>
          <w:lang w:val="bg-BG"/>
        </w:rPr>
        <w:instrText xml:space="preserve">" </w:instrText>
      </w:r>
      <w:r w:rsidR="00C47388">
        <w:fldChar w:fldCharType="separate"/>
      </w:r>
      <w:r w:rsidRPr="0024212E">
        <w:rPr>
          <w:rStyle w:val="Hyperlink"/>
          <w:rFonts w:ascii="Times New Roman" w:hAnsi="Times New Roman"/>
          <w:sz w:val="24"/>
          <w:szCs w:val="24"/>
        </w:rPr>
        <w:t>dpo</w:t>
      </w:r>
      <w:r w:rsidRPr="00BA2FDB">
        <w:rPr>
          <w:rStyle w:val="Hyperlink"/>
          <w:rFonts w:ascii="Times New Roman" w:hAnsi="Times New Roman"/>
          <w:sz w:val="24"/>
          <w:szCs w:val="24"/>
          <w:lang w:val="bg-BG"/>
        </w:rPr>
        <w:t>@</w:t>
      </w:r>
      <w:r w:rsidRPr="0024212E">
        <w:rPr>
          <w:rStyle w:val="Hyperlink"/>
          <w:rFonts w:ascii="Times New Roman" w:hAnsi="Times New Roman"/>
          <w:sz w:val="24"/>
          <w:szCs w:val="24"/>
        </w:rPr>
        <w:t>medochemie</w:t>
      </w:r>
      <w:r w:rsidRPr="00BA2FDB">
        <w:rPr>
          <w:rStyle w:val="Hyperlink"/>
          <w:rFonts w:ascii="Times New Roman" w:hAnsi="Times New Roman"/>
          <w:sz w:val="24"/>
          <w:szCs w:val="24"/>
          <w:lang w:val="bg-BG"/>
        </w:rPr>
        <w:t>.</w:t>
      </w:r>
      <w:r w:rsidRPr="0024212E">
        <w:rPr>
          <w:rStyle w:val="Hyperlink"/>
          <w:rFonts w:ascii="Times New Roman" w:hAnsi="Times New Roman"/>
          <w:sz w:val="24"/>
          <w:szCs w:val="24"/>
        </w:rPr>
        <w:t>com</w:t>
      </w:r>
      <w:r w:rsidR="00C47388">
        <w:rPr>
          <w:rStyle w:val="Hyperlink"/>
          <w:rFonts w:ascii="Times New Roman" w:hAnsi="Times New Roman"/>
          <w:sz w:val="24"/>
          <w:szCs w:val="24"/>
        </w:rPr>
        <w:fldChar w:fldCharType="end"/>
      </w:r>
      <w:r w:rsidRPr="00BA2FDB">
        <w:rPr>
          <w:rFonts w:ascii="Times New Roman" w:hAnsi="Times New Roman"/>
          <w:sz w:val="24"/>
          <w:szCs w:val="24"/>
          <w:lang w:val="bg-BG"/>
        </w:rPr>
        <w:t xml:space="preserve"> </w:t>
      </w:r>
      <w:r w:rsidRPr="0024212E">
        <w:rPr>
          <w:rFonts w:ascii="Times New Roman" w:hAnsi="Times New Roman"/>
          <w:sz w:val="24"/>
          <w:szCs w:val="24"/>
          <w:lang w:val="bg-BG"/>
        </w:rPr>
        <w:t xml:space="preserve"> или на телефон:</w:t>
      </w:r>
      <w:r w:rsidR="00BA2FDB" w:rsidRPr="00BA2FDB">
        <w:rPr>
          <w:rFonts w:ascii="Times New Roman" w:hAnsi="Times New Roman"/>
          <w:sz w:val="24"/>
          <w:szCs w:val="24"/>
          <w:lang w:val="bg-BG"/>
        </w:rPr>
        <w:t xml:space="preserve"> </w:t>
      </w:r>
      <w:r w:rsidR="00A15AD3" w:rsidRPr="00A15AD3">
        <w:rPr>
          <w:rFonts w:ascii="Times New Roman" w:hAnsi="Times New Roman"/>
          <w:sz w:val="24"/>
          <w:szCs w:val="24"/>
          <w:lang w:val="bg-BG"/>
        </w:rPr>
        <w:t>0</w:t>
      </w:r>
      <w:r w:rsidR="00A15AD3">
        <w:rPr>
          <w:rFonts w:ascii="Times New Roman" w:hAnsi="Times New Roman"/>
          <w:sz w:val="24"/>
          <w:szCs w:val="24"/>
        </w:rPr>
        <w:t>0</w:t>
      </w:r>
      <w:r w:rsidR="00BA2FDB" w:rsidRPr="00A15AD3">
        <w:rPr>
          <w:rFonts w:ascii="Times New Roman" w:hAnsi="Times New Roman"/>
          <w:sz w:val="24"/>
          <w:szCs w:val="24"/>
          <w:lang w:val="bg-BG"/>
        </w:rPr>
        <w:t xml:space="preserve">357 </w:t>
      </w:r>
      <w:r w:rsidRPr="00BA2FDB">
        <w:rPr>
          <w:rFonts w:ascii="Times New Roman" w:hAnsi="Times New Roman"/>
          <w:sz w:val="24"/>
          <w:szCs w:val="24"/>
          <w:lang w:val="bg-BG"/>
        </w:rPr>
        <w:t>258526</w:t>
      </w:r>
      <w:r w:rsidR="00BA2FDB" w:rsidRPr="00A15AD3">
        <w:rPr>
          <w:rFonts w:ascii="Times New Roman" w:hAnsi="Times New Roman"/>
          <w:sz w:val="24"/>
          <w:szCs w:val="24"/>
          <w:lang w:val="bg-BG"/>
        </w:rPr>
        <w:t>96</w:t>
      </w:r>
      <w:r w:rsidRPr="00BA2FDB">
        <w:rPr>
          <w:rFonts w:ascii="Times New Roman" w:hAnsi="Times New Roman"/>
          <w:sz w:val="24"/>
          <w:szCs w:val="24"/>
          <w:lang w:val="bg-BG"/>
        </w:rPr>
        <w:t>.</w:t>
      </w:r>
    </w:p>
    <w:p w14:paraId="3DBFEB05" w14:textId="77777777" w:rsidR="00604279" w:rsidRPr="00BA2FDB" w:rsidRDefault="00604279" w:rsidP="00604279">
      <w:pPr>
        <w:pStyle w:val="ListParagraph"/>
        <w:widowControl w:val="0"/>
        <w:numPr>
          <w:ilvl w:val="0"/>
          <w:numId w:val="16"/>
        </w:numPr>
        <w:autoSpaceDE w:val="0"/>
        <w:autoSpaceDN w:val="0"/>
        <w:adjustRightInd w:val="0"/>
        <w:spacing w:after="120" w:line="240" w:lineRule="auto"/>
        <w:rPr>
          <w:rFonts w:ascii="Times New Roman" w:hAnsi="Times New Roman"/>
          <w:sz w:val="24"/>
          <w:szCs w:val="24"/>
          <w:lang w:val="bg-BG"/>
        </w:rPr>
      </w:pPr>
      <w:r w:rsidRPr="0024212E">
        <w:rPr>
          <w:rFonts w:ascii="Times New Roman" w:hAnsi="Times New Roman"/>
          <w:sz w:val="24"/>
          <w:szCs w:val="24"/>
          <w:lang w:val="bg-BG"/>
        </w:rPr>
        <w:t xml:space="preserve">Целите, за които „Медокеми“ събира и обработва лични данни са: </w:t>
      </w:r>
    </w:p>
    <w:p w14:paraId="06A7F7C3" w14:textId="77777777" w:rsidR="00604279" w:rsidRPr="00BA2FDB" w:rsidRDefault="00604279" w:rsidP="00604279">
      <w:pPr>
        <w:pStyle w:val="ListParagraph"/>
        <w:widowControl w:val="0"/>
        <w:autoSpaceDE w:val="0"/>
        <w:autoSpaceDN w:val="0"/>
        <w:adjustRightInd w:val="0"/>
        <w:spacing w:after="120" w:line="240" w:lineRule="auto"/>
        <w:rPr>
          <w:rFonts w:ascii="Times New Roman" w:hAnsi="Times New Roman"/>
          <w:sz w:val="24"/>
          <w:szCs w:val="24"/>
          <w:lang w:val="bg-BG"/>
        </w:rPr>
      </w:pPr>
    </w:p>
    <w:p w14:paraId="74D89841" w14:textId="77777777" w:rsidR="00604279" w:rsidRPr="0024212E" w:rsidRDefault="00604279" w:rsidP="00604279">
      <w:pPr>
        <w:pStyle w:val="ListParagraph"/>
        <w:widowControl w:val="0"/>
        <w:numPr>
          <w:ilvl w:val="0"/>
          <w:numId w:val="17"/>
        </w:numPr>
        <w:autoSpaceDE w:val="0"/>
        <w:autoSpaceDN w:val="0"/>
        <w:adjustRightInd w:val="0"/>
        <w:spacing w:after="120" w:line="240" w:lineRule="auto"/>
        <w:rPr>
          <w:rFonts w:ascii="Times New Roman" w:hAnsi="Times New Roman"/>
          <w:sz w:val="24"/>
          <w:szCs w:val="24"/>
          <w:lang w:val="bg-BG"/>
        </w:rPr>
      </w:pPr>
      <w:r w:rsidRPr="0024212E">
        <w:rPr>
          <w:rFonts w:ascii="Times New Roman" w:hAnsi="Times New Roman"/>
          <w:sz w:val="24"/>
          <w:szCs w:val="24"/>
          <w:lang w:val="bg-BG"/>
        </w:rPr>
        <w:t xml:space="preserve">за да гарантира, че цялата необходима информация за служителите на компанията се поддържа съгласно местното законодателство, законодателството на ЕС и международното законодателство или други разпоредби и изисквания; </w:t>
      </w:r>
    </w:p>
    <w:p w14:paraId="3455DA18" w14:textId="77777777" w:rsidR="00604279" w:rsidRPr="0024212E" w:rsidRDefault="00604279" w:rsidP="00604279">
      <w:pPr>
        <w:pStyle w:val="ListParagraph"/>
        <w:widowControl w:val="0"/>
        <w:numPr>
          <w:ilvl w:val="0"/>
          <w:numId w:val="17"/>
        </w:numPr>
        <w:autoSpaceDE w:val="0"/>
        <w:autoSpaceDN w:val="0"/>
        <w:adjustRightInd w:val="0"/>
        <w:spacing w:after="120" w:line="240" w:lineRule="auto"/>
        <w:rPr>
          <w:rFonts w:ascii="Times New Roman" w:hAnsi="Times New Roman"/>
          <w:sz w:val="24"/>
          <w:szCs w:val="24"/>
          <w:lang w:val="bg-BG"/>
        </w:rPr>
      </w:pPr>
      <w:r w:rsidRPr="0024212E">
        <w:rPr>
          <w:rFonts w:ascii="Times New Roman" w:hAnsi="Times New Roman"/>
          <w:sz w:val="24"/>
          <w:szCs w:val="24"/>
          <w:lang w:val="bg-BG"/>
        </w:rPr>
        <w:t>за да гарантира, че се поддържа цялата необходима информация за кандидатите;</w:t>
      </w:r>
    </w:p>
    <w:p w14:paraId="5C9C9486" w14:textId="77777777" w:rsidR="00604279" w:rsidRPr="0024212E" w:rsidRDefault="00604279" w:rsidP="00604279">
      <w:pPr>
        <w:pStyle w:val="ListParagraph"/>
        <w:widowControl w:val="0"/>
        <w:numPr>
          <w:ilvl w:val="0"/>
          <w:numId w:val="17"/>
        </w:numPr>
        <w:autoSpaceDE w:val="0"/>
        <w:autoSpaceDN w:val="0"/>
        <w:adjustRightInd w:val="0"/>
        <w:spacing w:after="120" w:line="240" w:lineRule="auto"/>
        <w:rPr>
          <w:rFonts w:ascii="Times New Roman" w:hAnsi="Times New Roman"/>
          <w:sz w:val="24"/>
          <w:szCs w:val="24"/>
          <w:lang w:val="bg-BG"/>
        </w:rPr>
      </w:pPr>
      <w:r w:rsidRPr="0024212E">
        <w:rPr>
          <w:rFonts w:ascii="Times New Roman" w:hAnsi="Times New Roman"/>
          <w:sz w:val="24"/>
          <w:szCs w:val="24"/>
          <w:lang w:val="bg-BG"/>
        </w:rPr>
        <w:t>за да гарантира, че се поддържа цялата необходима информация за лицата, подаващи жалби и съобщения, свързани с лекарствената безопасност;</w:t>
      </w:r>
    </w:p>
    <w:p w14:paraId="7DFAAF4B" w14:textId="77777777" w:rsidR="00604279" w:rsidRPr="0024212E" w:rsidRDefault="00604279" w:rsidP="00604279">
      <w:pPr>
        <w:pStyle w:val="ListParagraph"/>
        <w:widowControl w:val="0"/>
        <w:autoSpaceDE w:val="0"/>
        <w:autoSpaceDN w:val="0"/>
        <w:adjustRightInd w:val="0"/>
        <w:spacing w:after="120" w:line="240" w:lineRule="auto"/>
        <w:rPr>
          <w:rFonts w:ascii="Times New Roman" w:hAnsi="Times New Roman"/>
          <w:sz w:val="24"/>
          <w:szCs w:val="24"/>
          <w:lang w:val="bg-BG"/>
        </w:rPr>
      </w:pPr>
    </w:p>
    <w:p w14:paraId="1523CF8D" w14:textId="77777777" w:rsidR="00604279" w:rsidRPr="0024212E" w:rsidRDefault="00604279" w:rsidP="00604279">
      <w:pPr>
        <w:pStyle w:val="ListParagraph"/>
        <w:widowControl w:val="0"/>
        <w:numPr>
          <w:ilvl w:val="0"/>
          <w:numId w:val="17"/>
        </w:numPr>
        <w:autoSpaceDE w:val="0"/>
        <w:autoSpaceDN w:val="0"/>
        <w:adjustRightInd w:val="0"/>
        <w:spacing w:after="120" w:line="240" w:lineRule="auto"/>
        <w:rPr>
          <w:rFonts w:ascii="Times New Roman" w:hAnsi="Times New Roman"/>
          <w:sz w:val="24"/>
          <w:szCs w:val="24"/>
          <w:lang w:val="bg-BG"/>
        </w:rPr>
      </w:pPr>
      <w:r w:rsidRPr="0024212E">
        <w:rPr>
          <w:rFonts w:ascii="Times New Roman" w:hAnsi="Times New Roman"/>
          <w:sz w:val="24"/>
          <w:szCs w:val="24"/>
          <w:lang w:val="bg-BG"/>
        </w:rPr>
        <w:t xml:space="preserve">да подобрява продуктите и услугите на „Медокеми“; </w:t>
      </w:r>
    </w:p>
    <w:p w14:paraId="19DE1F14" w14:textId="77777777" w:rsidR="00604279" w:rsidRPr="0024212E" w:rsidRDefault="00604279" w:rsidP="00604279">
      <w:pPr>
        <w:pStyle w:val="ListParagraph"/>
        <w:rPr>
          <w:rFonts w:ascii="Times New Roman" w:hAnsi="Times New Roman"/>
          <w:sz w:val="24"/>
          <w:szCs w:val="24"/>
          <w:lang w:val="bg-BG"/>
        </w:rPr>
      </w:pPr>
    </w:p>
    <w:p w14:paraId="795B0759" w14:textId="77777777" w:rsidR="00604279" w:rsidRPr="0024212E" w:rsidRDefault="00604279" w:rsidP="00604279">
      <w:pPr>
        <w:pStyle w:val="ListParagraph"/>
        <w:widowControl w:val="0"/>
        <w:numPr>
          <w:ilvl w:val="0"/>
          <w:numId w:val="17"/>
        </w:numPr>
        <w:autoSpaceDE w:val="0"/>
        <w:autoSpaceDN w:val="0"/>
        <w:adjustRightInd w:val="0"/>
        <w:spacing w:after="120" w:line="240" w:lineRule="auto"/>
        <w:rPr>
          <w:rFonts w:ascii="Times New Roman" w:hAnsi="Times New Roman"/>
          <w:sz w:val="24"/>
          <w:szCs w:val="24"/>
          <w:lang w:val="bg-BG"/>
        </w:rPr>
      </w:pPr>
      <w:r w:rsidRPr="0024212E">
        <w:rPr>
          <w:rFonts w:ascii="Times New Roman" w:hAnsi="Times New Roman"/>
          <w:sz w:val="24"/>
          <w:szCs w:val="24"/>
          <w:lang w:val="bg-BG"/>
        </w:rPr>
        <w:t>за оценка на пазара и подобряване на маркетинга;</w:t>
      </w:r>
    </w:p>
    <w:p w14:paraId="3435CD4E" w14:textId="77777777" w:rsidR="00604279" w:rsidRPr="0024212E" w:rsidRDefault="00604279" w:rsidP="00604279">
      <w:pPr>
        <w:pStyle w:val="ListParagraph"/>
        <w:widowControl w:val="0"/>
        <w:numPr>
          <w:ilvl w:val="0"/>
          <w:numId w:val="17"/>
        </w:numPr>
        <w:autoSpaceDE w:val="0"/>
        <w:autoSpaceDN w:val="0"/>
        <w:adjustRightInd w:val="0"/>
        <w:spacing w:after="120" w:line="240" w:lineRule="auto"/>
        <w:rPr>
          <w:rFonts w:ascii="Times New Roman" w:hAnsi="Times New Roman"/>
          <w:sz w:val="24"/>
          <w:szCs w:val="24"/>
          <w:lang w:val="bg-BG"/>
        </w:rPr>
      </w:pPr>
      <w:r w:rsidRPr="0024212E">
        <w:rPr>
          <w:rFonts w:ascii="Times New Roman" w:hAnsi="Times New Roman"/>
          <w:sz w:val="24"/>
          <w:szCs w:val="24"/>
          <w:lang w:val="bg-BG"/>
        </w:rPr>
        <w:t>причини, свързани с операциите, подобряване на операциите, иновации и маркетинг на бизнеса на „Медокеми“.</w:t>
      </w:r>
    </w:p>
    <w:p w14:paraId="0F11F970" w14:textId="77777777" w:rsidR="00604279" w:rsidRPr="0024212E" w:rsidRDefault="00604279" w:rsidP="00604279">
      <w:pPr>
        <w:pStyle w:val="ListParagraph"/>
        <w:widowControl w:val="0"/>
        <w:numPr>
          <w:ilvl w:val="0"/>
          <w:numId w:val="18"/>
        </w:numPr>
        <w:autoSpaceDE w:val="0"/>
        <w:autoSpaceDN w:val="0"/>
        <w:adjustRightInd w:val="0"/>
        <w:spacing w:after="120" w:line="240" w:lineRule="auto"/>
        <w:rPr>
          <w:rFonts w:ascii="Times New Roman" w:hAnsi="Times New Roman"/>
          <w:sz w:val="24"/>
          <w:szCs w:val="24"/>
          <w:lang w:val="bg-BG"/>
        </w:rPr>
      </w:pPr>
      <w:r w:rsidRPr="00BA2FDB">
        <w:rPr>
          <w:rFonts w:ascii="Times New Roman" w:hAnsi="Times New Roman"/>
          <w:sz w:val="24"/>
          <w:szCs w:val="24"/>
          <w:lang w:val="bg-BG"/>
        </w:rPr>
        <w:t>Правното основание за обработката на някои от горепосоч</w:t>
      </w:r>
      <w:r w:rsidRPr="0024212E">
        <w:rPr>
          <w:rFonts w:ascii="Times New Roman" w:hAnsi="Times New Roman"/>
          <w:sz w:val="24"/>
          <w:szCs w:val="24"/>
          <w:lang w:val="bg-BG"/>
        </w:rPr>
        <w:t>ените</w:t>
      </w:r>
      <w:r w:rsidRPr="00BA2FDB">
        <w:rPr>
          <w:rFonts w:ascii="Times New Roman" w:hAnsi="Times New Roman"/>
          <w:sz w:val="24"/>
          <w:szCs w:val="24"/>
          <w:lang w:val="bg-BG"/>
        </w:rPr>
        <w:t xml:space="preserve"> </w:t>
      </w:r>
      <w:r w:rsidRPr="0024212E">
        <w:rPr>
          <w:rFonts w:ascii="Times New Roman" w:hAnsi="Times New Roman"/>
          <w:sz w:val="24"/>
          <w:szCs w:val="24"/>
          <w:lang w:val="bg-BG"/>
        </w:rPr>
        <w:t>лични данни</w:t>
      </w:r>
      <w:r w:rsidRPr="00BA2FDB">
        <w:rPr>
          <w:rFonts w:ascii="Times New Roman" w:hAnsi="Times New Roman"/>
          <w:sz w:val="24"/>
          <w:szCs w:val="24"/>
          <w:lang w:val="bg-BG"/>
        </w:rPr>
        <w:t xml:space="preserve"> произтича от международното, европейското и местното законодателство, както и разпоредбите, </w:t>
      </w:r>
      <w:r w:rsidRPr="0024212E">
        <w:rPr>
          <w:rFonts w:ascii="Times New Roman" w:hAnsi="Times New Roman"/>
          <w:sz w:val="24"/>
          <w:szCs w:val="24"/>
          <w:lang w:val="bg-BG"/>
        </w:rPr>
        <w:t xml:space="preserve">свързани с лекарствената безопасност </w:t>
      </w:r>
      <w:r w:rsidRPr="00BA2FDB">
        <w:rPr>
          <w:rFonts w:ascii="Times New Roman" w:hAnsi="Times New Roman"/>
          <w:sz w:val="24"/>
          <w:szCs w:val="24"/>
          <w:lang w:val="bg-BG"/>
        </w:rPr>
        <w:t>и</w:t>
      </w:r>
      <w:r w:rsidRPr="0024212E">
        <w:rPr>
          <w:rFonts w:ascii="Times New Roman" w:hAnsi="Times New Roman"/>
          <w:sz w:val="24"/>
          <w:szCs w:val="24"/>
          <w:lang w:val="bg-BG"/>
        </w:rPr>
        <w:t xml:space="preserve"> ръководещи дейността на</w:t>
      </w:r>
      <w:r w:rsidRPr="00BA2FDB">
        <w:rPr>
          <w:rFonts w:ascii="Times New Roman" w:hAnsi="Times New Roman"/>
          <w:sz w:val="24"/>
          <w:szCs w:val="24"/>
          <w:lang w:val="bg-BG"/>
        </w:rPr>
        <w:t xml:space="preserve"> производителите. </w:t>
      </w:r>
      <w:r w:rsidRPr="0024212E">
        <w:rPr>
          <w:rFonts w:ascii="Times New Roman" w:hAnsi="Times New Roman"/>
          <w:sz w:val="24"/>
          <w:szCs w:val="24"/>
          <w:lang w:val="bg-BG"/>
        </w:rPr>
        <w:t>Освен това</w:t>
      </w:r>
      <w:r w:rsidRPr="00BA2FDB">
        <w:rPr>
          <w:rFonts w:ascii="Times New Roman" w:hAnsi="Times New Roman"/>
          <w:sz w:val="24"/>
          <w:szCs w:val="24"/>
          <w:lang w:val="bg-BG"/>
        </w:rPr>
        <w:t>, такава лична информация се събира и обработва въз основа на съгласие</w:t>
      </w:r>
      <w:r w:rsidRPr="0024212E">
        <w:rPr>
          <w:rFonts w:ascii="Times New Roman" w:hAnsi="Times New Roman"/>
          <w:sz w:val="24"/>
          <w:szCs w:val="24"/>
          <w:lang w:val="bg-BG"/>
        </w:rPr>
        <w:t>, дадено</w:t>
      </w:r>
      <w:r w:rsidRPr="00BA2FDB">
        <w:rPr>
          <w:rFonts w:ascii="Times New Roman" w:hAnsi="Times New Roman"/>
          <w:sz w:val="24"/>
          <w:szCs w:val="24"/>
          <w:lang w:val="bg-BG"/>
        </w:rPr>
        <w:t xml:space="preserve"> от Субекта на данни.</w:t>
      </w:r>
    </w:p>
    <w:p w14:paraId="3F9AF7D5" w14:textId="77777777" w:rsidR="00604279" w:rsidRDefault="00604279" w:rsidP="00604279">
      <w:pPr>
        <w:pStyle w:val="ListParagraph"/>
        <w:widowControl w:val="0"/>
        <w:numPr>
          <w:ilvl w:val="0"/>
          <w:numId w:val="18"/>
        </w:numPr>
        <w:autoSpaceDE w:val="0"/>
        <w:autoSpaceDN w:val="0"/>
        <w:adjustRightInd w:val="0"/>
        <w:spacing w:after="120" w:line="240" w:lineRule="auto"/>
        <w:rPr>
          <w:rFonts w:ascii="Times New Roman" w:hAnsi="Times New Roman"/>
          <w:sz w:val="24"/>
          <w:szCs w:val="24"/>
          <w:lang w:val="bg-BG"/>
        </w:rPr>
      </w:pPr>
      <w:r>
        <w:rPr>
          <w:rFonts w:ascii="Times New Roman" w:hAnsi="Times New Roman"/>
          <w:sz w:val="24"/>
          <w:szCs w:val="24"/>
          <w:lang w:val="bg-BG"/>
        </w:rPr>
        <w:t>„Медокеми“</w:t>
      </w:r>
      <w:r w:rsidRPr="0024212E">
        <w:rPr>
          <w:rFonts w:ascii="Times New Roman" w:hAnsi="Times New Roman"/>
          <w:sz w:val="24"/>
          <w:szCs w:val="24"/>
          <w:lang w:val="bg-BG"/>
        </w:rPr>
        <w:t xml:space="preserve"> може да прехвърля такива лични данни извън юрисдикцията, в рамките на която се събират такива данни, на други компании от групата </w:t>
      </w:r>
      <w:r>
        <w:rPr>
          <w:rFonts w:ascii="Times New Roman" w:hAnsi="Times New Roman"/>
          <w:sz w:val="24"/>
          <w:szCs w:val="24"/>
          <w:lang w:val="bg-BG"/>
        </w:rPr>
        <w:t>на „Медокеми“.</w:t>
      </w:r>
      <w:r w:rsidRPr="0024212E">
        <w:rPr>
          <w:rFonts w:ascii="Times New Roman" w:hAnsi="Times New Roman"/>
          <w:sz w:val="24"/>
          <w:szCs w:val="24"/>
          <w:lang w:val="bg-BG"/>
        </w:rPr>
        <w:t xml:space="preserve"> Такива компании, независимо дали са в рамките на или извън ЕС, са обвързани от настоящата или подобна Политика и Политиката за поверителност и бисквитки на </w:t>
      </w:r>
      <w:r>
        <w:rPr>
          <w:rFonts w:ascii="Times New Roman" w:hAnsi="Times New Roman"/>
          <w:sz w:val="24"/>
          <w:szCs w:val="24"/>
          <w:lang w:val="bg-BG"/>
        </w:rPr>
        <w:t>„,Медокеми“</w:t>
      </w:r>
      <w:r w:rsidRPr="0024212E">
        <w:rPr>
          <w:rFonts w:ascii="Times New Roman" w:hAnsi="Times New Roman"/>
          <w:sz w:val="24"/>
          <w:szCs w:val="24"/>
          <w:lang w:val="bg-BG"/>
        </w:rPr>
        <w:t>.</w:t>
      </w:r>
    </w:p>
    <w:p w14:paraId="37227E6C" w14:textId="77777777" w:rsidR="00604279" w:rsidRPr="0024212E" w:rsidRDefault="00604279" w:rsidP="00604279">
      <w:pPr>
        <w:pStyle w:val="ListParagraph"/>
        <w:widowControl w:val="0"/>
        <w:autoSpaceDE w:val="0"/>
        <w:autoSpaceDN w:val="0"/>
        <w:adjustRightInd w:val="0"/>
        <w:spacing w:after="120" w:line="240" w:lineRule="auto"/>
        <w:rPr>
          <w:rFonts w:ascii="Times New Roman" w:hAnsi="Times New Roman"/>
          <w:sz w:val="24"/>
          <w:szCs w:val="24"/>
          <w:lang w:val="bg-BG"/>
        </w:rPr>
      </w:pPr>
    </w:p>
    <w:p w14:paraId="4158B91F" w14:textId="77777777" w:rsidR="00604279" w:rsidRPr="00B35F62" w:rsidRDefault="00604279" w:rsidP="00604279">
      <w:pPr>
        <w:pStyle w:val="ListParagraph"/>
        <w:numPr>
          <w:ilvl w:val="0"/>
          <w:numId w:val="18"/>
        </w:numPr>
        <w:spacing w:before="100" w:beforeAutospacing="1" w:after="100" w:afterAutospacing="1" w:line="240" w:lineRule="auto"/>
        <w:rPr>
          <w:sz w:val="24"/>
          <w:szCs w:val="24"/>
          <w:lang w:val="bg-BG"/>
        </w:rPr>
      </w:pPr>
      <w:r w:rsidRPr="00936DE1">
        <w:rPr>
          <w:rFonts w:ascii="Times New Roman" w:hAnsi="Times New Roman"/>
          <w:sz w:val="24"/>
          <w:szCs w:val="24"/>
          <w:lang w:val="bg-BG"/>
        </w:rPr>
        <w:t xml:space="preserve">Подробности относно периода на съхранение могат да бъдат намерени в Политиката за поверителност и бисквитки на „Медокеми“, достъпна на </w:t>
      </w:r>
      <w:r w:rsidR="00C47388">
        <w:fldChar w:fldCharType="begin"/>
      </w:r>
      <w:r w:rsidR="00C47388" w:rsidRPr="00B35F62">
        <w:rPr>
          <w:lang w:val="bg-BG"/>
        </w:rPr>
        <w:instrText xml:space="preserve"> </w:instrText>
      </w:r>
      <w:r w:rsidR="00C47388">
        <w:instrText>HYPERLINK</w:instrText>
      </w:r>
      <w:r w:rsidR="00C47388" w:rsidRPr="00B35F62">
        <w:rPr>
          <w:lang w:val="bg-BG"/>
        </w:rPr>
        <w:instrText xml:space="preserve"> "</w:instrText>
      </w:r>
      <w:r w:rsidR="00C47388">
        <w:instrText>http</w:instrText>
      </w:r>
      <w:r w:rsidR="00C47388" w:rsidRPr="00B35F62">
        <w:rPr>
          <w:lang w:val="bg-BG"/>
        </w:rPr>
        <w:instrText>://</w:instrText>
      </w:r>
      <w:r w:rsidR="00C47388">
        <w:instrText>www</w:instrText>
      </w:r>
      <w:r w:rsidR="00C47388" w:rsidRPr="00B35F62">
        <w:rPr>
          <w:lang w:val="bg-BG"/>
        </w:rPr>
        <w:instrText>.</w:instrText>
      </w:r>
      <w:r w:rsidR="00C47388">
        <w:instrText>medochemie</w:instrText>
      </w:r>
      <w:r w:rsidR="00C47388" w:rsidRPr="00B35F62">
        <w:rPr>
          <w:lang w:val="bg-BG"/>
        </w:rPr>
        <w:instrText>.</w:instrText>
      </w:r>
      <w:r w:rsidR="00C47388">
        <w:instrText>com</w:instrText>
      </w:r>
      <w:r w:rsidR="00C47388" w:rsidRPr="00B35F62">
        <w:rPr>
          <w:lang w:val="bg-BG"/>
        </w:rPr>
        <w:instrText xml:space="preserve">" </w:instrText>
      </w:r>
      <w:r w:rsidR="00C47388">
        <w:fldChar w:fldCharType="separate"/>
      </w:r>
      <w:r w:rsidRPr="00A30C20">
        <w:rPr>
          <w:rStyle w:val="Hyperlink"/>
          <w:rFonts w:ascii="Times New Roman" w:hAnsi="Times New Roman"/>
          <w:sz w:val="24"/>
          <w:szCs w:val="24"/>
          <w:lang w:val="bg-BG"/>
        </w:rPr>
        <w:t>www.medochemie.com</w:t>
      </w:r>
      <w:r w:rsidR="00C47388">
        <w:rPr>
          <w:rStyle w:val="Hyperlink"/>
          <w:rFonts w:ascii="Times New Roman" w:hAnsi="Times New Roman"/>
          <w:sz w:val="24"/>
          <w:szCs w:val="24"/>
          <w:lang w:val="bg-BG"/>
        </w:rPr>
        <w:fldChar w:fldCharType="end"/>
      </w:r>
      <w:r w:rsidRPr="00936DE1">
        <w:rPr>
          <w:rFonts w:ascii="Times New Roman" w:hAnsi="Times New Roman"/>
          <w:sz w:val="24"/>
          <w:szCs w:val="24"/>
          <w:lang w:val="bg-BG"/>
        </w:rPr>
        <w:t>.</w:t>
      </w:r>
    </w:p>
    <w:p w14:paraId="03C2A378" w14:textId="77777777" w:rsidR="00604279" w:rsidRPr="00B35F62" w:rsidRDefault="00604279" w:rsidP="00604279">
      <w:pPr>
        <w:pStyle w:val="ListParagraph"/>
        <w:rPr>
          <w:sz w:val="24"/>
          <w:szCs w:val="24"/>
          <w:lang w:val="bg-BG"/>
        </w:rPr>
      </w:pPr>
    </w:p>
    <w:p w14:paraId="5D05F7D3" w14:textId="77777777" w:rsidR="00604279" w:rsidRPr="00BA2FDB" w:rsidRDefault="00604279" w:rsidP="00604279">
      <w:pPr>
        <w:pStyle w:val="ListParagraph"/>
        <w:numPr>
          <w:ilvl w:val="0"/>
          <w:numId w:val="18"/>
        </w:numPr>
        <w:spacing w:before="100" w:beforeAutospacing="1" w:after="100" w:afterAutospacing="1" w:line="240" w:lineRule="auto"/>
        <w:rPr>
          <w:sz w:val="24"/>
          <w:szCs w:val="24"/>
          <w:lang w:val="bg-BG"/>
        </w:rPr>
      </w:pPr>
      <w:r>
        <w:rPr>
          <w:rFonts w:ascii="Times New Roman" w:hAnsi="Times New Roman"/>
          <w:sz w:val="24"/>
          <w:szCs w:val="24"/>
          <w:lang w:val="bg-BG"/>
        </w:rPr>
        <w:t>Ако информация</w:t>
      </w:r>
      <w:r w:rsidRPr="00936DE1">
        <w:rPr>
          <w:rFonts w:ascii="Times New Roman" w:hAnsi="Times New Roman"/>
          <w:sz w:val="24"/>
          <w:szCs w:val="24"/>
          <w:lang w:val="bg-BG"/>
        </w:rPr>
        <w:t xml:space="preserve"> трябва да бъде предоставена съгласно закон, договор или по друга причина, </w:t>
      </w:r>
      <w:r>
        <w:rPr>
          <w:rFonts w:ascii="Times New Roman" w:hAnsi="Times New Roman"/>
          <w:sz w:val="24"/>
          <w:szCs w:val="24"/>
          <w:lang w:val="bg-BG"/>
        </w:rPr>
        <w:t>„Медокеми“</w:t>
      </w:r>
      <w:r w:rsidRPr="00936DE1">
        <w:rPr>
          <w:rFonts w:ascii="Times New Roman" w:hAnsi="Times New Roman"/>
          <w:sz w:val="24"/>
          <w:szCs w:val="24"/>
          <w:lang w:val="bg-BG"/>
        </w:rPr>
        <w:t xml:space="preserve"> информира съответно субекта на данните, както и за всички последици от непредоставянето на поисканите лични данни</w:t>
      </w:r>
      <w:r>
        <w:rPr>
          <w:rFonts w:ascii="Times New Roman" w:hAnsi="Times New Roman"/>
          <w:sz w:val="24"/>
          <w:szCs w:val="24"/>
          <w:lang w:val="bg-BG"/>
        </w:rPr>
        <w:t>.</w:t>
      </w:r>
    </w:p>
    <w:p w14:paraId="4901538F" w14:textId="77777777" w:rsidR="00604279" w:rsidRDefault="00604279" w:rsidP="00604279">
      <w:pPr>
        <w:spacing w:before="100" w:beforeAutospacing="1" w:after="100" w:afterAutospacing="1" w:line="240" w:lineRule="auto"/>
        <w:rPr>
          <w:rFonts w:ascii="Times New Roman" w:hAnsi="Times New Roman"/>
          <w:sz w:val="24"/>
          <w:szCs w:val="24"/>
          <w:lang w:val="bg-BG"/>
        </w:rPr>
      </w:pPr>
      <w:r w:rsidRPr="00936DE1">
        <w:rPr>
          <w:rFonts w:ascii="Times New Roman" w:hAnsi="Times New Roman"/>
          <w:sz w:val="24"/>
          <w:szCs w:val="24"/>
          <w:lang w:val="bg-BG"/>
        </w:rPr>
        <w:t xml:space="preserve">В случай, че </w:t>
      </w:r>
      <w:r>
        <w:rPr>
          <w:rFonts w:ascii="Times New Roman" w:hAnsi="Times New Roman"/>
          <w:sz w:val="24"/>
          <w:szCs w:val="24"/>
          <w:lang w:val="bg-BG"/>
        </w:rPr>
        <w:t>„Медокеми“</w:t>
      </w:r>
      <w:r w:rsidRPr="00936DE1">
        <w:rPr>
          <w:rFonts w:ascii="Times New Roman" w:hAnsi="Times New Roman"/>
          <w:sz w:val="24"/>
          <w:szCs w:val="24"/>
          <w:lang w:val="bg-BG"/>
        </w:rPr>
        <w:t xml:space="preserve"> използва личните данни за цел, различна от тази, за която първоначално са били събрани, </w:t>
      </w:r>
      <w:r>
        <w:rPr>
          <w:rFonts w:ascii="Times New Roman" w:hAnsi="Times New Roman"/>
          <w:sz w:val="24"/>
          <w:szCs w:val="24"/>
          <w:lang w:val="bg-BG"/>
        </w:rPr>
        <w:t>то тя</w:t>
      </w:r>
      <w:r w:rsidRPr="00936DE1">
        <w:rPr>
          <w:rFonts w:ascii="Times New Roman" w:hAnsi="Times New Roman"/>
          <w:sz w:val="24"/>
          <w:szCs w:val="24"/>
          <w:lang w:val="bg-BG"/>
        </w:rPr>
        <w:t xml:space="preserve"> ще уведоми субекта на данните за новата цел преди обработката.</w:t>
      </w:r>
    </w:p>
    <w:p w14:paraId="52EF8318" w14:textId="77777777" w:rsidR="00604279" w:rsidRDefault="00604279" w:rsidP="00604279">
      <w:pPr>
        <w:spacing w:before="100" w:beforeAutospacing="1" w:after="100" w:afterAutospacing="1" w:line="240" w:lineRule="auto"/>
        <w:rPr>
          <w:rFonts w:ascii="Times New Roman" w:hAnsi="Times New Roman"/>
          <w:b/>
          <w:bCs/>
          <w:sz w:val="24"/>
          <w:szCs w:val="24"/>
          <w:lang w:val="bg-BG"/>
        </w:rPr>
      </w:pPr>
      <w:r w:rsidRPr="00936DE1">
        <w:rPr>
          <w:rFonts w:ascii="Times New Roman" w:hAnsi="Times New Roman"/>
          <w:b/>
          <w:bCs/>
          <w:sz w:val="24"/>
          <w:szCs w:val="24"/>
        </w:rPr>
        <w:t>b</w:t>
      </w:r>
      <w:r w:rsidRPr="00BA2FDB">
        <w:rPr>
          <w:rFonts w:ascii="Times New Roman" w:hAnsi="Times New Roman"/>
          <w:b/>
          <w:bCs/>
          <w:sz w:val="24"/>
          <w:szCs w:val="24"/>
          <w:lang w:val="bg-BG"/>
        </w:rPr>
        <w:t>) Лични данни събирани от трета страна</w:t>
      </w:r>
    </w:p>
    <w:p w14:paraId="49850A02" w14:textId="77777777" w:rsidR="00604279" w:rsidRDefault="00604279" w:rsidP="00604279">
      <w:pPr>
        <w:spacing w:before="100" w:beforeAutospacing="1" w:after="100" w:afterAutospacing="1" w:line="240" w:lineRule="auto"/>
        <w:rPr>
          <w:rFonts w:ascii="Times New Roman" w:hAnsi="Times New Roman"/>
          <w:sz w:val="24"/>
          <w:szCs w:val="24"/>
          <w:lang w:val="bg-BG"/>
        </w:rPr>
      </w:pPr>
      <w:r w:rsidRPr="00BA2FDB">
        <w:rPr>
          <w:rFonts w:ascii="Times New Roman" w:hAnsi="Times New Roman"/>
          <w:sz w:val="24"/>
          <w:szCs w:val="24"/>
          <w:lang w:val="bg-BG"/>
        </w:rPr>
        <w:t xml:space="preserve">В случай, че </w:t>
      </w:r>
      <w:r>
        <w:rPr>
          <w:rFonts w:ascii="Times New Roman" w:hAnsi="Times New Roman"/>
          <w:sz w:val="24"/>
          <w:szCs w:val="24"/>
          <w:lang w:val="bg-BG"/>
        </w:rPr>
        <w:t>„Меодкеми“</w:t>
      </w:r>
      <w:r w:rsidRPr="00BA2FDB">
        <w:rPr>
          <w:rFonts w:ascii="Times New Roman" w:hAnsi="Times New Roman"/>
          <w:sz w:val="24"/>
          <w:szCs w:val="24"/>
          <w:lang w:val="bg-BG"/>
        </w:rPr>
        <w:t xml:space="preserve"> получава лични данни за субект на данни от трета страна, тогава </w:t>
      </w:r>
      <w:r>
        <w:rPr>
          <w:rFonts w:ascii="Times New Roman" w:hAnsi="Times New Roman"/>
          <w:sz w:val="24"/>
          <w:szCs w:val="24"/>
          <w:lang w:val="bg-BG"/>
        </w:rPr>
        <w:t xml:space="preserve"> „Меодкеми“</w:t>
      </w:r>
      <w:r w:rsidRPr="00BA2FDB">
        <w:rPr>
          <w:rFonts w:ascii="Times New Roman" w:hAnsi="Times New Roman"/>
          <w:sz w:val="24"/>
          <w:szCs w:val="24"/>
          <w:lang w:val="bg-BG"/>
        </w:rPr>
        <w:t xml:space="preserve">  е длъж</w:t>
      </w:r>
      <w:r>
        <w:rPr>
          <w:rFonts w:ascii="Times New Roman" w:hAnsi="Times New Roman"/>
          <w:sz w:val="24"/>
          <w:szCs w:val="24"/>
          <w:lang w:val="bg-BG"/>
        </w:rPr>
        <w:t>на</w:t>
      </w:r>
      <w:r w:rsidRPr="00BA2FDB">
        <w:rPr>
          <w:rFonts w:ascii="Times New Roman" w:hAnsi="Times New Roman"/>
          <w:sz w:val="24"/>
          <w:szCs w:val="24"/>
          <w:lang w:val="bg-BG"/>
        </w:rPr>
        <w:t xml:space="preserve"> </w:t>
      </w:r>
      <w:r>
        <w:rPr>
          <w:rFonts w:ascii="Times New Roman" w:hAnsi="Times New Roman"/>
          <w:sz w:val="24"/>
          <w:szCs w:val="24"/>
          <w:lang w:val="bg-BG"/>
        </w:rPr>
        <w:t xml:space="preserve">да </w:t>
      </w:r>
      <w:r w:rsidRPr="00BA2FDB">
        <w:rPr>
          <w:rFonts w:ascii="Times New Roman" w:hAnsi="Times New Roman"/>
          <w:sz w:val="24"/>
          <w:szCs w:val="24"/>
          <w:lang w:val="bg-BG"/>
        </w:rPr>
        <w:t xml:space="preserve">информира субекта на данни, като </w:t>
      </w:r>
      <w:r>
        <w:rPr>
          <w:rFonts w:ascii="Times New Roman" w:hAnsi="Times New Roman"/>
          <w:sz w:val="24"/>
          <w:szCs w:val="24"/>
          <w:lang w:val="bg-BG"/>
        </w:rPr>
        <w:t xml:space="preserve">го </w:t>
      </w:r>
      <w:r w:rsidRPr="00BA2FDB">
        <w:rPr>
          <w:rFonts w:ascii="Times New Roman" w:hAnsi="Times New Roman"/>
          <w:sz w:val="24"/>
          <w:szCs w:val="24"/>
          <w:lang w:val="bg-BG"/>
        </w:rPr>
        <w:t>уведоми за придобиването</w:t>
      </w:r>
      <w:r>
        <w:rPr>
          <w:rFonts w:ascii="Times New Roman" w:hAnsi="Times New Roman"/>
          <w:sz w:val="24"/>
          <w:szCs w:val="24"/>
          <w:lang w:val="bg-BG"/>
        </w:rPr>
        <w:t xml:space="preserve"> им</w:t>
      </w:r>
      <w:r w:rsidRPr="00BA2FDB">
        <w:rPr>
          <w:rFonts w:ascii="Times New Roman" w:hAnsi="Times New Roman"/>
          <w:sz w:val="24"/>
          <w:szCs w:val="24"/>
          <w:lang w:val="bg-BG"/>
        </w:rPr>
        <w:t xml:space="preserve">. Това известие информира субекта на данните за категориите лични данни, които </w:t>
      </w:r>
      <w:r>
        <w:rPr>
          <w:rFonts w:ascii="Times New Roman" w:hAnsi="Times New Roman"/>
          <w:sz w:val="24"/>
          <w:szCs w:val="24"/>
          <w:lang w:val="bg-BG"/>
        </w:rPr>
        <w:t>„Медокеми“</w:t>
      </w:r>
      <w:r w:rsidRPr="00BA2FDB">
        <w:rPr>
          <w:rFonts w:ascii="Times New Roman" w:hAnsi="Times New Roman"/>
          <w:sz w:val="24"/>
          <w:szCs w:val="24"/>
          <w:lang w:val="bg-BG"/>
        </w:rPr>
        <w:t xml:space="preserve"> събира</w:t>
      </w:r>
      <w:r>
        <w:rPr>
          <w:rFonts w:ascii="Times New Roman" w:hAnsi="Times New Roman"/>
          <w:sz w:val="24"/>
          <w:szCs w:val="24"/>
          <w:lang w:val="bg-BG"/>
        </w:rPr>
        <w:t xml:space="preserve"> </w:t>
      </w:r>
      <w:r w:rsidRPr="00BA2FDB">
        <w:rPr>
          <w:rFonts w:ascii="Times New Roman" w:hAnsi="Times New Roman"/>
          <w:sz w:val="24"/>
          <w:szCs w:val="24"/>
          <w:lang w:val="bg-BG"/>
        </w:rPr>
        <w:t xml:space="preserve">и източника </w:t>
      </w:r>
      <w:r>
        <w:rPr>
          <w:rFonts w:ascii="Times New Roman" w:hAnsi="Times New Roman"/>
          <w:sz w:val="24"/>
          <w:szCs w:val="24"/>
          <w:lang w:val="bg-BG"/>
        </w:rPr>
        <w:t>им</w:t>
      </w:r>
      <w:r w:rsidRPr="00BA2FDB">
        <w:rPr>
          <w:rFonts w:ascii="Times New Roman" w:hAnsi="Times New Roman"/>
          <w:sz w:val="24"/>
          <w:szCs w:val="24"/>
          <w:lang w:val="bg-BG"/>
        </w:rPr>
        <w:t xml:space="preserve">, включително дали са дошли от публично достъпни източници. </w:t>
      </w:r>
    </w:p>
    <w:p w14:paraId="0FDDC3D9" w14:textId="77777777" w:rsidR="00604279" w:rsidRDefault="00604279" w:rsidP="00604279">
      <w:pPr>
        <w:spacing w:before="100" w:beforeAutospacing="1" w:after="100" w:afterAutospacing="1" w:line="240" w:lineRule="auto"/>
        <w:rPr>
          <w:rFonts w:ascii="Times New Roman" w:hAnsi="Times New Roman"/>
          <w:sz w:val="24"/>
          <w:szCs w:val="24"/>
          <w:lang w:val="bg-BG"/>
        </w:rPr>
      </w:pPr>
      <w:r w:rsidRPr="00023B1C">
        <w:rPr>
          <w:rFonts w:ascii="Times New Roman" w:hAnsi="Times New Roman"/>
          <w:sz w:val="24"/>
          <w:szCs w:val="24"/>
          <w:lang w:val="bg-BG"/>
        </w:rPr>
        <w:t>„Медокеми“ се стреми да информира субекта за получените данни в разумен срок от тяхното получаване и целта, за която тези данни са събрани. В случай, че „Медокеми“ по-нататък желае да използва данните за цели, различни от първоначално посочените, тогава „Медокеми“ ще се свърже със субекта на данни, като го уведоми за новата цел преди да продължи да ги обработва.</w:t>
      </w:r>
    </w:p>
    <w:p w14:paraId="49AF1C7F" w14:textId="77777777" w:rsidR="00604279" w:rsidRPr="00023B1C" w:rsidRDefault="00604279" w:rsidP="00604279">
      <w:pPr>
        <w:spacing w:before="100" w:beforeAutospacing="1" w:after="100" w:afterAutospacing="1" w:line="240" w:lineRule="auto"/>
        <w:rPr>
          <w:rFonts w:ascii="Times New Roman" w:hAnsi="Times New Roman"/>
          <w:sz w:val="24"/>
          <w:szCs w:val="24"/>
          <w:lang w:val="bg-BG"/>
        </w:rPr>
      </w:pPr>
      <w:r>
        <w:rPr>
          <w:rFonts w:ascii="Times New Roman" w:hAnsi="Times New Roman"/>
          <w:sz w:val="24"/>
          <w:szCs w:val="24"/>
          <w:lang w:val="bg-BG"/>
        </w:rPr>
        <w:t>„Медокеми“</w:t>
      </w:r>
      <w:r w:rsidRPr="00BA2FDB">
        <w:rPr>
          <w:rFonts w:ascii="Times New Roman" w:hAnsi="Times New Roman"/>
          <w:sz w:val="24"/>
          <w:szCs w:val="24"/>
          <w:lang w:val="bg-BG"/>
        </w:rPr>
        <w:t xml:space="preserve"> се освобождава от гор</w:t>
      </w:r>
      <w:r>
        <w:rPr>
          <w:rFonts w:ascii="Times New Roman" w:hAnsi="Times New Roman"/>
          <w:sz w:val="24"/>
          <w:szCs w:val="24"/>
          <w:lang w:val="bg-BG"/>
        </w:rPr>
        <w:t>епосоченото</w:t>
      </w:r>
      <w:r w:rsidRPr="00BA2FDB">
        <w:rPr>
          <w:rFonts w:ascii="Times New Roman" w:hAnsi="Times New Roman"/>
          <w:sz w:val="24"/>
          <w:szCs w:val="24"/>
          <w:lang w:val="bg-BG"/>
        </w:rPr>
        <w:t>, ако:</w:t>
      </w:r>
    </w:p>
    <w:p w14:paraId="5DE5049C" w14:textId="77777777" w:rsidR="00604279" w:rsidRPr="00BA2FDB" w:rsidRDefault="00604279" w:rsidP="00604279">
      <w:pPr>
        <w:spacing w:before="100" w:beforeAutospacing="1" w:after="100" w:afterAutospacing="1" w:line="240" w:lineRule="auto"/>
        <w:rPr>
          <w:rFonts w:ascii="Times New Roman" w:hAnsi="Times New Roman"/>
          <w:sz w:val="24"/>
          <w:szCs w:val="24"/>
          <w:lang w:val="bg-BG"/>
        </w:rPr>
      </w:pPr>
      <w:r w:rsidRPr="00BA2FDB">
        <w:rPr>
          <w:rFonts w:ascii="Times New Roman" w:hAnsi="Times New Roman"/>
          <w:sz w:val="24"/>
          <w:szCs w:val="24"/>
          <w:lang w:val="bg-BG"/>
        </w:rPr>
        <w:lastRenderedPageBreak/>
        <w:t>• Субектът на данните вече разполага с необходимата информация.</w:t>
      </w:r>
    </w:p>
    <w:p w14:paraId="35EEB1A9" w14:textId="77777777" w:rsidR="00604279" w:rsidRPr="00BA2FDB" w:rsidRDefault="00604279" w:rsidP="00604279">
      <w:pPr>
        <w:spacing w:before="100" w:beforeAutospacing="1" w:after="100" w:afterAutospacing="1" w:line="240" w:lineRule="auto"/>
        <w:rPr>
          <w:rFonts w:ascii="Times New Roman" w:hAnsi="Times New Roman"/>
          <w:sz w:val="24"/>
          <w:szCs w:val="24"/>
          <w:lang w:val="bg-BG"/>
        </w:rPr>
      </w:pPr>
      <w:r w:rsidRPr="00BA2FDB">
        <w:rPr>
          <w:rFonts w:ascii="Times New Roman" w:hAnsi="Times New Roman"/>
          <w:sz w:val="24"/>
          <w:szCs w:val="24"/>
          <w:lang w:val="bg-BG"/>
        </w:rPr>
        <w:t>• Предоставянето на информацията е невъзможно или изисква непропорционални усилия и администраторът на данни предприема стъпки за защита на правата на субектите на данни и прави тези стъпки публично достъпни.</w:t>
      </w:r>
    </w:p>
    <w:p w14:paraId="212263D5" w14:textId="77777777" w:rsidR="00604279" w:rsidRPr="00BA2FDB" w:rsidRDefault="00604279" w:rsidP="00604279">
      <w:pPr>
        <w:spacing w:before="100" w:beforeAutospacing="1" w:after="100" w:afterAutospacing="1" w:line="240" w:lineRule="auto"/>
        <w:rPr>
          <w:rFonts w:ascii="Times New Roman" w:hAnsi="Times New Roman"/>
          <w:sz w:val="24"/>
          <w:szCs w:val="24"/>
          <w:lang w:val="bg-BG"/>
        </w:rPr>
      </w:pPr>
      <w:r w:rsidRPr="00BA2FDB">
        <w:rPr>
          <w:rFonts w:ascii="Times New Roman" w:hAnsi="Times New Roman"/>
          <w:sz w:val="24"/>
          <w:szCs w:val="24"/>
          <w:lang w:val="bg-BG"/>
        </w:rPr>
        <w:t>• Приложимото към администратора на данни законодателство на ЕС или на държава-членка изисква събиране, обработка или разкриване на лични данни и подходящи мерки защитават интересите на субектите на данни.</w:t>
      </w:r>
    </w:p>
    <w:p w14:paraId="3F5CA823" w14:textId="77777777" w:rsidR="00604279" w:rsidRPr="00E958FB" w:rsidRDefault="00604279" w:rsidP="00604279">
      <w:pPr>
        <w:spacing w:before="100" w:beforeAutospacing="1" w:after="100" w:afterAutospacing="1" w:line="240" w:lineRule="auto"/>
        <w:rPr>
          <w:rFonts w:ascii="Times New Roman" w:hAnsi="Times New Roman"/>
          <w:sz w:val="24"/>
          <w:szCs w:val="24"/>
          <w:lang w:val="bg-BG"/>
        </w:rPr>
      </w:pPr>
      <w:r w:rsidRPr="00BA2FDB">
        <w:rPr>
          <w:rFonts w:ascii="Times New Roman" w:hAnsi="Times New Roman"/>
          <w:sz w:val="24"/>
          <w:szCs w:val="24"/>
          <w:lang w:val="bg-BG"/>
        </w:rPr>
        <w:t>• Законът на ЕС или на държава-членка изисква тези данни да бъдат поверителни.</w:t>
      </w:r>
    </w:p>
    <w:p w14:paraId="60AB24AC" w14:textId="77777777" w:rsidR="00604279" w:rsidRPr="00E958FB" w:rsidRDefault="00604279" w:rsidP="00604279">
      <w:pPr>
        <w:pStyle w:val="ListParagraph"/>
        <w:numPr>
          <w:ilvl w:val="0"/>
          <w:numId w:val="15"/>
        </w:numPr>
        <w:tabs>
          <w:tab w:val="left" w:pos="285"/>
        </w:tabs>
        <w:spacing w:before="100" w:beforeAutospacing="1" w:after="100" w:afterAutospacing="1" w:line="240" w:lineRule="auto"/>
        <w:ind w:left="1" w:firstLine="0"/>
        <w:rPr>
          <w:sz w:val="24"/>
          <w:szCs w:val="24"/>
          <w:lang w:val="bg-BG"/>
        </w:rPr>
      </w:pPr>
      <w:r w:rsidRPr="00BA2FDB">
        <w:rPr>
          <w:rFonts w:ascii="Times New Roman" w:hAnsi="Times New Roman"/>
          <w:b/>
          <w:bCs/>
          <w:color w:val="212121"/>
          <w:sz w:val="24"/>
          <w:szCs w:val="24"/>
          <w:lang w:val="bg-BG"/>
        </w:rPr>
        <w:t>Право на достъп до лични данни</w:t>
      </w:r>
    </w:p>
    <w:p w14:paraId="20AAD226" w14:textId="77777777" w:rsidR="00604279" w:rsidRDefault="00604279" w:rsidP="00604279">
      <w:pPr>
        <w:pStyle w:val="ListParagraph"/>
        <w:tabs>
          <w:tab w:val="left" w:pos="285"/>
        </w:tabs>
        <w:spacing w:before="100" w:beforeAutospacing="1" w:after="100" w:afterAutospacing="1" w:line="240" w:lineRule="auto"/>
        <w:ind w:left="1"/>
        <w:rPr>
          <w:sz w:val="24"/>
          <w:szCs w:val="24"/>
          <w:lang w:val="bg-BG"/>
        </w:rPr>
      </w:pPr>
    </w:p>
    <w:p w14:paraId="544CB25A" w14:textId="77777777" w:rsidR="00604279" w:rsidRDefault="00604279" w:rsidP="00604279">
      <w:pPr>
        <w:pStyle w:val="ListParagraph"/>
        <w:tabs>
          <w:tab w:val="left" w:pos="285"/>
        </w:tabs>
        <w:spacing w:before="100" w:beforeAutospacing="1" w:after="100" w:afterAutospacing="1" w:line="240" w:lineRule="auto"/>
        <w:ind w:left="1"/>
        <w:rPr>
          <w:rFonts w:ascii="Times New Roman" w:hAnsi="Times New Roman"/>
          <w:bCs/>
          <w:color w:val="212121"/>
          <w:sz w:val="24"/>
          <w:szCs w:val="24"/>
          <w:lang w:val="bg-BG"/>
        </w:rPr>
      </w:pPr>
      <w:r w:rsidRPr="00BA2FDB">
        <w:rPr>
          <w:rFonts w:ascii="Times New Roman" w:hAnsi="Times New Roman"/>
          <w:bCs/>
          <w:color w:val="212121"/>
          <w:sz w:val="24"/>
          <w:szCs w:val="24"/>
          <w:lang w:val="bg-BG"/>
        </w:rPr>
        <w:t xml:space="preserve">Съгласно Чл.15 и т.63 от </w:t>
      </w:r>
      <w:r w:rsidRPr="00E958FB">
        <w:rPr>
          <w:rFonts w:ascii="Times New Roman" w:hAnsi="Times New Roman"/>
          <w:bCs/>
          <w:color w:val="212121"/>
          <w:sz w:val="24"/>
          <w:szCs w:val="24"/>
        </w:rPr>
        <w:t>GDPR</w:t>
      </w:r>
      <w:r w:rsidRPr="00BA2FDB">
        <w:rPr>
          <w:rFonts w:ascii="Times New Roman" w:hAnsi="Times New Roman"/>
          <w:bCs/>
          <w:color w:val="212121"/>
          <w:sz w:val="24"/>
          <w:szCs w:val="24"/>
          <w:lang w:val="bg-BG"/>
        </w:rPr>
        <w:t>, субектите на данни имат право да:</w:t>
      </w:r>
    </w:p>
    <w:p w14:paraId="1D630987" w14:textId="77777777" w:rsidR="00604279" w:rsidRPr="007A14A7" w:rsidRDefault="00604279" w:rsidP="00604279">
      <w:pPr>
        <w:pStyle w:val="ListParagraph"/>
        <w:tabs>
          <w:tab w:val="left" w:pos="285"/>
        </w:tabs>
        <w:spacing w:before="100" w:beforeAutospacing="1" w:after="100" w:afterAutospacing="1" w:line="240" w:lineRule="auto"/>
        <w:ind w:left="1"/>
        <w:rPr>
          <w:rFonts w:ascii="Times New Roman" w:hAnsi="Times New Roman"/>
          <w:bCs/>
          <w:color w:val="212121"/>
          <w:sz w:val="24"/>
          <w:szCs w:val="24"/>
          <w:lang w:val="bg-BG"/>
        </w:rPr>
      </w:pPr>
    </w:p>
    <w:p w14:paraId="7B7149EB" w14:textId="77777777" w:rsidR="00604279" w:rsidRPr="007A14A7" w:rsidRDefault="00604279" w:rsidP="00604279">
      <w:pPr>
        <w:pStyle w:val="ListParagraph"/>
        <w:numPr>
          <w:ilvl w:val="0"/>
          <w:numId w:val="36"/>
        </w:numPr>
        <w:tabs>
          <w:tab w:val="left" w:pos="285"/>
        </w:tabs>
        <w:spacing w:before="100" w:beforeAutospacing="1" w:after="100" w:afterAutospacing="1" w:line="240" w:lineRule="auto"/>
        <w:rPr>
          <w:sz w:val="24"/>
          <w:szCs w:val="24"/>
          <w:lang w:val="bg-BG"/>
        </w:rPr>
      </w:pPr>
      <w:r w:rsidRPr="00BA2FDB">
        <w:rPr>
          <w:rFonts w:ascii="Times New Roman" w:hAnsi="Times New Roman"/>
          <w:color w:val="000000"/>
          <w:sz w:val="24"/>
          <w:szCs w:val="24"/>
          <w:lang w:val="bg-BG"/>
        </w:rPr>
        <w:t>Получат потвърждение от администратора на данни, че техните лични данни се обработват.</w:t>
      </w:r>
    </w:p>
    <w:p w14:paraId="442DC052" w14:textId="77777777" w:rsidR="00604279" w:rsidRPr="00303AFA" w:rsidRDefault="00604279" w:rsidP="00604279">
      <w:pPr>
        <w:pStyle w:val="ListParagraph"/>
        <w:numPr>
          <w:ilvl w:val="0"/>
          <w:numId w:val="36"/>
        </w:numPr>
        <w:tabs>
          <w:tab w:val="left" w:pos="285"/>
        </w:tabs>
        <w:spacing w:before="100" w:beforeAutospacing="1" w:after="100" w:afterAutospacing="1" w:line="240" w:lineRule="auto"/>
        <w:rPr>
          <w:sz w:val="24"/>
          <w:szCs w:val="24"/>
          <w:lang w:val="bg-BG"/>
        </w:rPr>
      </w:pPr>
      <w:r>
        <w:rPr>
          <w:sz w:val="24"/>
          <w:szCs w:val="24"/>
          <w:lang w:val="bg-BG"/>
        </w:rPr>
        <w:t xml:space="preserve"> </w:t>
      </w:r>
      <w:r>
        <w:rPr>
          <w:rFonts w:ascii="Times New Roman" w:hAnsi="Times New Roman"/>
          <w:color w:val="000000"/>
          <w:sz w:val="24"/>
          <w:szCs w:val="24"/>
          <w:lang w:val="bg-BG"/>
        </w:rPr>
        <w:t>Получат</w:t>
      </w:r>
      <w:r w:rsidRPr="00BA2FDB">
        <w:rPr>
          <w:rFonts w:ascii="Times New Roman" w:hAnsi="Times New Roman"/>
          <w:color w:val="000000"/>
          <w:sz w:val="24"/>
          <w:szCs w:val="24"/>
          <w:lang w:val="bg-BG"/>
        </w:rPr>
        <w:t xml:space="preserve"> достъп до обработваните им лични данни, включително получаване на копие при поискване, освен ако предоставянето на </w:t>
      </w:r>
      <w:r>
        <w:rPr>
          <w:rFonts w:ascii="Times New Roman" w:hAnsi="Times New Roman"/>
          <w:color w:val="000000"/>
          <w:sz w:val="24"/>
          <w:szCs w:val="24"/>
          <w:lang w:val="bg-BG"/>
        </w:rPr>
        <w:t xml:space="preserve">такова </w:t>
      </w:r>
      <w:r w:rsidRPr="00BA2FDB">
        <w:rPr>
          <w:rFonts w:ascii="Times New Roman" w:hAnsi="Times New Roman"/>
          <w:color w:val="000000"/>
          <w:sz w:val="24"/>
          <w:szCs w:val="24"/>
          <w:lang w:val="bg-BG"/>
        </w:rPr>
        <w:t>копие не засяга неблагоприятно правата и свободите на другите.</w:t>
      </w:r>
    </w:p>
    <w:p w14:paraId="2A37DEAF" w14:textId="77777777" w:rsidR="00604279" w:rsidRPr="00C6295D" w:rsidRDefault="00604279" w:rsidP="00604279">
      <w:pPr>
        <w:pStyle w:val="ListParagraph"/>
        <w:numPr>
          <w:ilvl w:val="0"/>
          <w:numId w:val="36"/>
        </w:numPr>
        <w:tabs>
          <w:tab w:val="left" w:pos="285"/>
        </w:tabs>
        <w:spacing w:before="100" w:beforeAutospacing="1" w:after="100" w:afterAutospacing="1" w:line="240" w:lineRule="auto"/>
        <w:rPr>
          <w:sz w:val="24"/>
          <w:szCs w:val="24"/>
          <w:lang w:val="bg-BG"/>
        </w:rPr>
      </w:pPr>
      <w:r w:rsidRPr="00BA2FDB">
        <w:rPr>
          <w:rFonts w:ascii="Times New Roman" w:hAnsi="Times New Roman"/>
          <w:color w:val="000000"/>
          <w:sz w:val="24"/>
          <w:szCs w:val="24"/>
          <w:lang w:val="bg-BG"/>
        </w:rPr>
        <w:t>Получ</w:t>
      </w:r>
      <w:r>
        <w:rPr>
          <w:rFonts w:ascii="Times New Roman" w:hAnsi="Times New Roman"/>
          <w:color w:val="000000"/>
          <w:sz w:val="24"/>
          <w:szCs w:val="24"/>
          <w:lang w:val="bg-BG"/>
        </w:rPr>
        <w:t>ат</w:t>
      </w:r>
      <w:r w:rsidRPr="00BA2FDB">
        <w:rPr>
          <w:rFonts w:ascii="Times New Roman" w:hAnsi="Times New Roman"/>
          <w:color w:val="000000"/>
          <w:sz w:val="24"/>
          <w:szCs w:val="24"/>
          <w:lang w:val="bg-BG"/>
        </w:rPr>
        <w:t xml:space="preserve"> определена информация за </w:t>
      </w:r>
      <w:r>
        <w:rPr>
          <w:rFonts w:ascii="Times New Roman" w:hAnsi="Times New Roman"/>
          <w:color w:val="000000"/>
          <w:sz w:val="24"/>
          <w:szCs w:val="24"/>
          <w:lang w:val="bg-BG"/>
        </w:rPr>
        <w:t>обработваните от</w:t>
      </w:r>
      <w:r w:rsidRPr="00BA2FDB">
        <w:rPr>
          <w:rFonts w:ascii="Times New Roman" w:hAnsi="Times New Roman"/>
          <w:color w:val="000000"/>
          <w:sz w:val="24"/>
          <w:szCs w:val="24"/>
          <w:lang w:val="bg-BG"/>
        </w:rPr>
        <w:t xml:space="preserve"> администратора </w:t>
      </w:r>
      <w:r>
        <w:rPr>
          <w:rFonts w:ascii="Times New Roman" w:hAnsi="Times New Roman"/>
          <w:color w:val="000000"/>
          <w:sz w:val="24"/>
          <w:szCs w:val="24"/>
          <w:lang w:val="bg-BG"/>
        </w:rPr>
        <w:t>лични</w:t>
      </w:r>
      <w:r w:rsidRPr="00BA2FDB">
        <w:rPr>
          <w:rFonts w:ascii="Times New Roman" w:hAnsi="Times New Roman"/>
          <w:color w:val="000000"/>
          <w:sz w:val="24"/>
          <w:szCs w:val="24"/>
          <w:lang w:val="bg-BG"/>
        </w:rPr>
        <w:t xml:space="preserve"> данни, включително</w:t>
      </w:r>
      <w:r>
        <w:rPr>
          <w:sz w:val="24"/>
          <w:szCs w:val="24"/>
          <w:lang w:val="bg-BG"/>
        </w:rPr>
        <w:t>:</w:t>
      </w:r>
    </w:p>
    <w:p w14:paraId="3C66B1B2" w14:textId="77777777" w:rsidR="00604279" w:rsidRPr="00C6295D" w:rsidRDefault="00604279" w:rsidP="00604279">
      <w:pPr>
        <w:pStyle w:val="ListParagraph"/>
        <w:numPr>
          <w:ilvl w:val="0"/>
          <w:numId w:val="37"/>
        </w:numPr>
        <w:tabs>
          <w:tab w:val="left" w:pos="285"/>
        </w:tabs>
        <w:spacing w:before="100" w:beforeAutospacing="1" w:after="100" w:afterAutospacing="1" w:line="240" w:lineRule="auto"/>
        <w:rPr>
          <w:rFonts w:ascii="Times New Roman" w:hAnsi="Times New Roman"/>
          <w:color w:val="000000"/>
          <w:sz w:val="24"/>
          <w:szCs w:val="24"/>
          <w:lang w:val="bg-BG"/>
        </w:rPr>
      </w:pPr>
      <w:r w:rsidRPr="00C6295D">
        <w:rPr>
          <w:rFonts w:ascii="Times New Roman" w:hAnsi="Times New Roman"/>
          <w:color w:val="000000"/>
          <w:sz w:val="24"/>
          <w:szCs w:val="24"/>
          <w:lang w:val="bg-BG"/>
        </w:rPr>
        <w:t>Цели на обработването;</w:t>
      </w:r>
    </w:p>
    <w:p w14:paraId="4ABBD680" w14:textId="77777777" w:rsidR="00604279" w:rsidRPr="00C6295D" w:rsidRDefault="00604279" w:rsidP="00604279">
      <w:pPr>
        <w:pStyle w:val="ListParagraph"/>
        <w:numPr>
          <w:ilvl w:val="0"/>
          <w:numId w:val="37"/>
        </w:numPr>
        <w:tabs>
          <w:tab w:val="left" w:pos="285"/>
        </w:tabs>
        <w:spacing w:before="100" w:beforeAutospacing="1" w:after="100" w:afterAutospacing="1" w:line="240" w:lineRule="auto"/>
        <w:rPr>
          <w:rFonts w:ascii="Times New Roman" w:hAnsi="Times New Roman"/>
          <w:color w:val="000000"/>
          <w:sz w:val="24"/>
          <w:szCs w:val="24"/>
          <w:lang w:val="bg-BG"/>
        </w:rPr>
      </w:pPr>
      <w:r w:rsidRPr="00C6295D">
        <w:rPr>
          <w:rFonts w:ascii="Times New Roman" w:hAnsi="Times New Roman"/>
          <w:color w:val="000000"/>
          <w:sz w:val="24"/>
          <w:szCs w:val="24"/>
          <w:lang w:val="bg-BG"/>
        </w:rPr>
        <w:t>Категории лични данни, които се обработват;</w:t>
      </w:r>
    </w:p>
    <w:p w14:paraId="2320C85D" w14:textId="77777777" w:rsidR="00604279" w:rsidRPr="00C6295D" w:rsidRDefault="00604279" w:rsidP="00604279">
      <w:pPr>
        <w:pStyle w:val="ListParagraph"/>
        <w:numPr>
          <w:ilvl w:val="0"/>
          <w:numId w:val="37"/>
        </w:numPr>
        <w:tabs>
          <w:tab w:val="left" w:pos="285"/>
        </w:tabs>
        <w:spacing w:before="100" w:beforeAutospacing="1" w:after="100" w:afterAutospacing="1" w:line="240" w:lineRule="auto"/>
        <w:rPr>
          <w:rFonts w:ascii="Times New Roman" w:hAnsi="Times New Roman"/>
          <w:color w:val="000000"/>
          <w:sz w:val="24"/>
          <w:szCs w:val="24"/>
          <w:lang w:val="bg-BG"/>
        </w:rPr>
      </w:pPr>
      <w:r w:rsidRPr="00C6295D">
        <w:rPr>
          <w:rFonts w:ascii="Times New Roman" w:hAnsi="Times New Roman"/>
          <w:color w:val="000000"/>
          <w:sz w:val="24"/>
          <w:szCs w:val="24"/>
          <w:lang w:val="bg-BG"/>
        </w:rPr>
        <w:t>Получатели или категории получатели на лични данни от администратора;</w:t>
      </w:r>
    </w:p>
    <w:p w14:paraId="3BB365C9" w14:textId="77777777" w:rsidR="00604279" w:rsidRPr="00C6295D" w:rsidRDefault="00604279" w:rsidP="00604279">
      <w:pPr>
        <w:pStyle w:val="ListParagraph"/>
        <w:numPr>
          <w:ilvl w:val="0"/>
          <w:numId w:val="37"/>
        </w:numPr>
        <w:tabs>
          <w:tab w:val="left" w:pos="285"/>
        </w:tabs>
        <w:spacing w:before="100" w:beforeAutospacing="1" w:after="100" w:afterAutospacing="1" w:line="240" w:lineRule="auto"/>
        <w:rPr>
          <w:rFonts w:ascii="Times New Roman" w:hAnsi="Times New Roman"/>
          <w:color w:val="000000"/>
          <w:sz w:val="24"/>
          <w:szCs w:val="24"/>
          <w:lang w:val="bg-BG"/>
        </w:rPr>
      </w:pPr>
      <w:r w:rsidRPr="00C6295D">
        <w:rPr>
          <w:rFonts w:ascii="Times New Roman" w:hAnsi="Times New Roman"/>
          <w:color w:val="000000"/>
          <w:sz w:val="24"/>
          <w:szCs w:val="24"/>
          <w:lang w:val="bg-BG"/>
        </w:rPr>
        <w:t>За какъв период администратора съхранява личните данни, или критериите, които той използва, за да определени периода на съхранение на тези данни;</w:t>
      </w:r>
    </w:p>
    <w:p w14:paraId="6C54AD3A" w14:textId="77777777" w:rsidR="00604279" w:rsidRPr="00C6295D" w:rsidRDefault="00604279" w:rsidP="00604279">
      <w:pPr>
        <w:pStyle w:val="ListParagraph"/>
        <w:numPr>
          <w:ilvl w:val="0"/>
          <w:numId w:val="37"/>
        </w:numPr>
        <w:tabs>
          <w:tab w:val="left" w:pos="285"/>
        </w:tabs>
        <w:spacing w:before="100" w:beforeAutospacing="1" w:after="100" w:afterAutospacing="1" w:line="240" w:lineRule="auto"/>
        <w:rPr>
          <w:rFonts w:ascii="Times New Roman" w:hAnsi="Times New Roman"/>
          <w:color w:val="000000"/>
          <w:sz w:val="24"/>
          <w:szCs w:val="24"/>
          <w:lang w:val="bg-BG"/>
        </w:rPr>
      </w:pPr>
      <w:r w:rsidRPr="00C6295D">
        <w:rPr>
          <w:rFonts w:ascii="Times New Roman" w:hAnsi="Times New Roman"/>
          <w:color w:val="000000"/>
          <w:sz w:val="24"/>
          <w:szCs w:val="24"/>
          <w:lang w:val="bg-BG"/>
        </w:rPr>
        <w:t>информация за източника на лични данни, ако администраторът на данни не я събира директно от субекта на данните;</w:t>
      </w:r>
    </w:p>
    <w:p w14:paraId="078688C7" w14:textId="77777777" w:rsidR="00604279" w:rsidRPr="00C6295D" w:rsidRDefault="00604279" w:rsidP="00604279">
      <w:pPr>
        <w:pStyle w:val="ListParagraph"/>
        <w:numPr>
          <w:ilvl w:val="0"/>
          <w:numId w:val="37"/>
        </w:numPr>
        <w:tabs>
          <w:tab w:val="left" w:pos="285"/>
        </w:tabs>
        <w:spacing w:before="100" w:beforeAutospacing="1" w:after="100" w:afterAutospacing="1" w:line="240" w:lineRule="auto"/>
        <w:rPr>
          <w:rFonts w:ascii="Times New Roman" w:hAnsi="Times New Roman"/>
          <w:color w:val="000000"/>
          <w:sz w:val="24"/>
          <w:szCs w:val="24"/>
          <w:lang w:val="bg-BG"/>
        </w:rPr>
      </w:pPr>
      <w:r w:rsidRPr="00C6295D">
        <w:rPr>
          <w:rFonts w:ascii="Times New Roman" w:hAnsi="Times New Roman"/>
          <w:color w:val="000000"/>
          <w:sz w:val="24"/>
          <w:szCs w:val="24"/>
          <w:lang w:val="bg-BG"/>
        </w:rPr>
        <w:t>информация за предпазните мерки, които се използват при трансграничен трансфер на данни, ако това е приложимо;</w:t>
      </w:r>
    </w:p>
    <w:p w14:paraId="4F39F3C3" w14:textId="77777777" w:rsidR="00604279" w:rsidRDefault="00604279" w:rsidP="00604279">
      <w:pPr>
        <w:pStyle w:val="ListParagraph"/>
        <w:numPr>
          <w:ilvl w:val="0"/>
          <w:numId w:val="37"/>
        </w:numPr>
        <w:tabs>
          <w:tab w:val="left" w:pos="285"/>
        </w:tabs>
        <w:spacing w:before="100" w:beforeAutospacing="1" w:after="100" w:afterAutospacing="1" w:line="240" w:lineRule="auto"/>
        <w:rPr>
          <w:sz w:val="24"/>
          <w:szCs w:val="24"/>
          <w:lang w:val="bg-BG"/>
        </w:rPr>
      </w:pPr>
      <w:r w:rsidRPr="00C6295D">
        <w:rPr>
          <w:rFonts w:ascii="Times New Roman" w:hAnsi="Times New Roman"/>
          <w:color w:val="000000"/>
          <w:sz w:val="24"/>
          <w:szCs w:val="24"/>
          <w:lang w:val="bg-BG"/>
        </w:rPr>
        <w:t>дали администратора на данни използва автоматизирано вземане на решения, включително профилиране, логиката, която се използва при автоматизираното вземане на решения, както и последиците от обработката за субекта на данни.</w:t>
      </w:r>
      <w:r>
        <w:rPr>
          <w:sz w:val="24"/>
          <w:szCs w:val="24"/>
          <w:lang w:val="bg-BG"/>
        </w:rPr>
        <w:t xml:space="preserve"> </w:t>
      </w:r>
    </w:p>
    <w:p w14:paraId="7D4965E4" w14:textId="77777777" w:rsidR="00604279" w:rsidRPr="00C6295D" w:rsidRDefault="00604279" w:rsidP="00604279">
      <w:pPr>
        <w:tabs>
          <w:tab w:val="left" w:pos="285"/>
        </w:tabs>
        <w:spacing w:before="100" w:beforeAutospacing="1" w:after="100" w:afterAutospacing="1" w:line="240" w:lineRule="auto"/>
        <w:ind w:left="360"/>
        <w:rPr>
          <w:sz w:val="24"/>
          <w:szCs w:val="24"/>
          <w:lang w:val="bg-BG"/>
        </w:rPr>
      </w:pPr>
      <w:r w:rsidRPr="00C6295D">
        <w:rPr>
          <w:rFonts w:ascii="Times New Roman" w:hAnsi="Times New Roman"/>
          <w:color w:val="000000"/>
          <w:sz w:val="24"/>
          <w:szCs w:val="24"/>
          <w:lang w:val="bg-BG"/>
        </w:rPr>
        <w:t>Както е подробно описано в настоящата Политика за правата на субекта на данни, във връзка с горепосочената информация субектът на данни, може:</w:t>
      </w:r>
    </w:p>
    <w:p w14:paraId="03D6C4CF" w14:textId="77777777" w:rsidR="00604279" w:rsidRPr="00C6295D" w:rsidRDefault="00604279" w:rsidP="00604279">
      <w:pPr>
        <w:widowControl w:val="0"/>
        <w:numPr>
          <w:ilvl w:val="0"/>
          <w:numId w:val="33"/>
        </w:numPr>
        <w:autoSpaceDE w:val="0"/>
        <w:autoSpaceDN w:val="0"/>
        <w:adjustRightInd w:val="0"/>
        <w:spacing w:after="120" w:line="240" w:lineRule="auto"/>
        <w:ind w:left="721" w:hanging="360"/>
        <w:jc w:val="both"/>
        <w:rPr>
          <w:sz w:val="24"/>
          <w:szCs w:val="24"/>
          <w:lang w:val="bg-BG"/>
        </w:rPr>
      </w:pPr>
      <w:r w:rsidRPr="00BA2FDB">
        <w:rPr>
          <w:rFonts w:ascii="Times New Roman" w:hAnsi="Times New Roman"/>
          <w:color w:val="000000"/>
          <w:sz w:val="24"/>
          <w:szCs w:val="24"/>
          <w:lang w:val="bg-BG"/>
        </w:rPr>
        <w:t xml:space="preserve">да поиска корекция или изтриване на лични данни </w:t>
      </w:r>
      <w:r>
        <w:rPr>
          <w:rFonts w:ascii="Times New Roman" w:hAnsi="Times New Roman"/>
          <w:color w:val="000000"/>
          <w:sz w:val="24"/>
          <w:szCs w:val="24"/>
          <w:lang w:val="bg-BG"/>
        </w:rPr>
        <w:t>;</w:t>
      </w:r>
    </w:p>
    <w:p w14:paraId="6148D8BE" w14:textId="77777777" w:rsidR="00604279" w:rsidRPr="00C6295D" w:rsidRDefault="00604279" w:rsidP="00604279">
      <w:pPr>
        <w:widowControl w:val="0"/>
        <w:numPr>
          <w:ilvl w:val="0"/>
          <w:numId w:val="33"/>
        </w:numPr>
        <w:autoSpaceDE w:val="0"/>
        <w:autoSpaceDN w:val="0"/>
        <w:adjustRightInd w:val="0"/>
        <w:spacing w:after="120" w:line="240" w:lineRule="auto"/>
        <w:ind w:left="721" w:hanging="360"/>
        <w:jc w:val="both"/>
        <w:rPr>
          <w:sz w:val="24"/>
          <w:szCs w:val="24"/>
          <w:lang w:val="bg-BG"/>
        </w:rPr>
      </w:pPr>
      <w:r>
        <w:rPr>
          <w:rFonts w:ascii="Times New Roman" w:hAnsi="Times New Roman"/>
          <w:color w:val="000000"/>
          <w:sz w:val="24"/>
          <w:szCs w:val="24"/>
          <w:lang w:val="bg-BG"/>
        </w:rPr>
        <w:t>ограничи или възрази срещу обработването на определени лични данни;</w:t>
      </w:r>
    </w:p>
    <w:p w14:paraId="42AFDCEC" w14:textId="77777777" w:rsidR="00604279" w:rsidRDefault="00604279" w:rsidP="00604279">
      <w:pPr>
        <w:widowControl w:val="0"/>
        <w:numPr>
          <w:ilvl w:val="0"/>
          <w:numId w:val="33"/>
        </w:numPr>
        <w:autoSpaceDE w:val="0"/>
        <w:autoSpaceDN w:val="0"/>
        <w:adjustRightInd w:val="0"/>
        <w:spacing w:after="120" w:line="240" w:lineRule="auto"/>
        <w:ind w:left="721" w:hanging="360"/>
        <w:jc w:val="both"/>
        <w:rPr>
          <w:sz w:val="24"/>
          <w:szCs w:val="24"/>
          <w:lang w:val="bg-BG"/>
        </w:rPr>
      </w:pPr>
      <w:r>
        <w:rPr>
          <w:rFonts w:ascii="Times New Roman" w:hAnsi="Times New Roman"/>
          <w:color w:val="000000"/>
          <w:sz w:val="24"/>
          <w:szCs w:val="24"/>
          <w:lang w:val="bg-BG"/>
        </w:rPr>
        <w:t xml:space="preserve">да подаде жалба до местния надзорен орган. </w:t>
      </w:r>
    </w:p>
    <w:p w14:paraId="6FBB12C9" w14:textId="77777777" w:rsidR="00604279" w:rsidRDefault="00604279" w:rsidP="00604279">
      <w:pPr>
        <w:rPr>
          <w:sz w:val="24"/>
          <w:szCs w:val="24"/>
          <w:lang w:val="bg-BG"/>
        </w:rPr>
      </w:pPr>
    </w:p>
    <w:p w14:paraId="76CCAD0A" w14:textId="77777777" w:rsidR="00604279" w:rsidRPr="00BA2FDB" w:rsidRDefault="00604279" w:rsidP="00604279">
      <w:pPr>
        <w:rPr>
          <w:rFonts w:ascii="Times New Roman" w:hAnsi="Times New Roman"/>
          <w:color w:val="000000"/>
          <w:sz w:val="24"/>
          <w:szCs w:val="24"/>
          <w:lang w:val="bg-BG"/>
        </w:rPr>
      </w:pPr>
      <w:r w:rsidRPr="00B35F62">
        <w:rPr>
          <w:rFonts w:ascii="Times New Roman" w:hAnsi="Times New Roman"/>
          <w:color w:val="000000"/>
          <w:sz w:val="24"/>
          <w:szCs w:val="24"/>
          <w:lang w:val="bg-BG"/>
        </w:rPr>
        <w:t xml:space="preserve">Субектът на данни има право да поиска копие от данните, поддържани за него от „Медокеми“. </w:t>
      </w:r>
      <w:r w:rsidRPr="00BA2FDB">
        <w:rPr>
          <w:rFonts w:ascii="Times New Roman" w:hAnsi="Times New Roman"/>
          <w:color w:val="000000"/>
          <w:sz w:val="24"/>
          <w:szCs w:val="24"/>
          <w:lang w:val="bg-BG"/>
        </w:rPr>
        <w:t>В случай, че такова искане е направено по електронен път, Администраторът на данни е длъжен да предостави информацията в електронна форма, която бъде достъпна от Субекта на данните.</w:t>
      </w:r>
    </w:p>
    <w:p w14:paraId="25175AEF" w14:textId="77777777" w:rsidR="00604279" w:rsidRPr="00A15AD3" w:rsidRDefault="00604279" w:rsidP="00604279">
      <w:pPr>
        <w:rPr>
          <w:rFonts w:ascii="Times New Roman" w:hAnsi="Times New Roman"/>
          <w:color w:val="000000"/>
          <w:sz w:val="24"/>
          <w:szCs w:val="24"/>
          <w:lang w:val="bg-BG"/>
        </w:rPr>
      </w:pPr>
      <w:r w:rsidRPr="00A15AD3">
        <w:rPr>
          <w:rFonts w:ascii="Times New Roman" w:hAnsi="Times New Roman"/>
          <w:color w:val="000000"/>
          <w:sz w:val="24"/>
          <w:szCs w:val="24"/>
          <w:lang w:val="bg-BG"/>
        </w:rPr>
        <w:lastRenderedPageBreak/>
        <w:t xml:space="preserve">Ако исканията на субекта на данни са неоснователни или прекомерни, администраторът на данни може, съгласно член 12 (5) от </w:t>
      </w:r>
      <w:r w:rsidRPr="005A7A76">
        <w:rPr>
          <w:rFonts w:ascii="Times New Roman" w:hAnsi="Times New Roman"/>
          <w:color w:val="000000"/>
          <w:sz w:val="24"/>
          <w:szCs w:val="24"/>
        </w:rPr>
        <w:t>GDPR</w:t>
      </w:r>
      <w:r w:rsidRPr="00A15AD3">
        <w:rPr>
          <w:rFonts w:ascii="Times New Roman" w:hAnsi="Times New Roman"/>
          <w:color w:val="000000"/>
          <w:sz w:val="24"/>
          <w:szCs w:val="24"/>
          <w:lang w:val="bg-BG"/>
        </w:rPr>
        <w:t>, да наложи разумна такса за предоставяне на информацията или предприемане на исканото действие. Възможно е „Медокеми“ да откаже да отговори на искането, ако съществуват законови или други причини, които пречат да бъдат предприети действия, или ако исканията са прекомерни.</w:t>
      </w:r>
    </w:p>
    <w:p w14:paraId="0C0857DF" w14:textId="77777777" w:rsidR="00604279" w:rsidRDefault="00604279" w:rsidP="00604279">
      <w:pPr>
        <w:rPr>
          <w:rFonts w:ascii="Times New Roman" w:hAnsi="Times New Roman"/>
          <w:color w:val="000000"/>
          <w:sz w:val="24"/>
          <w:szCs w:val="24"/>
          <w:lang w:val="bg-BG"/>
        </w:rPr>
      </w:pPr>
      <w:r w:rsidRPr="00A15AD3">
        <w:rPr>
          <w:rFonts w:ascii="Times New Roman" w:hAnsi="Times New Roman"/>
          <w:color w:val="000000"/>
          <w:sz w:val="24"/>
          <w:szCs w:val="24"/>
          <w:lang w:val="bg-BG"/>
        </w:rPr>
        <w:t>Такива искания за предоставяне на информация от „Медокеми“ могат да бъдат подадени чрез формуляра за заявка на достъп до лични данни от субекта на данни.</w:t>
      </w:r>
    </w:p>
    <w:p w14:paraId="371FBFB5" w14:textId="77777777" w:rsidR="00604279" w:rsidRPr="00BA2FDB" w:rsidRDefault="00604279" w:rsidP="00604279">
      <w:pPr>
        <w:pStyle w:val="ListParagraph"/>
        <w:numPr>
          <w:ilvl w:val="0"/>
          <w:numId w:val="15"/>
        </w:numPr>
        <w:tabs>
          <w:tab w:val="left" w:pos="427"/>
        </w:tabs>
        <w:rPr>
          <w:rFonts w:ascii="Times New Roman" w:hAnsi="Times New Roman"/>
          <w:b/>
          <w:bCs/>
          <w:color w:val="212121"/>
          <w:sz w:val="24"/>
          <w:szCs w:val="24"/>
          <w:lang w:val="bg-BG"/>
        </w:rPr>
      </w:pPr>
      <w:r w:rsidRPr="00BA2FDB">
        <w:rPr>
          <w:rFonts w:ascii="Times New Roman" w:hAnsi="Times New Roman"/>
          <w:b/>
          <w:bCs/>
          <w:color w:val="212121"/>
          <w:sz w:val="24"/>
          <w:szCs w:val="24"/>
          <w:lang w:val="bg-BG"/>
        </w:rPr>
        <w:t>Право на коригиране на лични данни</w:t>
      </w:r>
    </w:p>
    <w:p w14:paraId="580A5759" w14:textId="77777777" w:rsidR="00604279" w:rsidRPr="00A15AD3" w:rsidRDefault="00604279" w:rsidP="00604279">
      <w:pPr>
        <w:rPr>
          <w:rFonts w:ascii="Times New Roman" w:hAnsi="Times New Roman"/>
          <w:color w:val="000000"/>
          <w:sz w:val="24"/>
          <w:szCs w:val="24"/>
          <w:lang w:val="bg-BG"/>
        </w:rPr>
      </w:pPr>
      <w:r w:rsidRPr="00A15AD3">
        <w:rPr>
          <w:rFonts w:ascii="Times New Roman" w:hAnsi="Times New Roman"/>
          <w:color w:val="000000"/>
          <w:sz w:val="24"/>
          <w:szCs w:val="24"/>
          <w:lang w:val="bg-BG"/>
        </w:rPr>
        <w:t xml:space="preserve">Съгласно член 5, параграф 1, буква д) от </w:t>
      </w:r>
      <w:r w:rsidRPr="00AF375E">
        <w:rPr>
          <w:rFonts w:ascii="Times New Roman" w:hAnsi="Times New Roman"/>
          <w:color w:val="000000"/>
          <w:sz w:val="24"/>
          <w:szCs w:val="24"/>
        </w:rPr>
        <w:t>GDPR</w:t>
      </w:r>
      <w:r w:rsidRPr="00A15AD3">
        <w:rPr>
          <w:rFonts w:ascii="Times New Roman" w:hAnsi="Times New Roman"/>
          <w:color w:val="000000"/>
          <w:sz w:val="24"/>
          <w:szCs w:val="24"/>
          <w:lang w:val="bg-BG"/>
        </w:rPr>
        <w:t xml:space="preserve"> „Медокеми“ гарантира, че данните са точни и  актуализирани, в противен случай Администраторът е длъжен да коригира тези данни.</w:t>
      </w:r>
    </w:p>
    <w:p w14:paraId="1FC5CDF2" w14:textId="77777777" w:rsidR="00604279" w:rsidRPr="00AF375E" w:rsidRDefault="00604279" w:rsidP="00604279">
      <w:pPr>
        <w:rPr>
          <w:rFonts w:ascii="Times New Roman" w:hAnsi="Times New Roman"/>
          <w:color w:val="000000"/>
          <w:sz w:val="24"/>
          <w:szCs w:val="24"/>
          <w:lang w:val="bg-BG"/>
        </w:rPr>
      </w:pPr>
      <w:r w:rsidRPr="00A15AD3">
        <w:rPr>
          <w:rFonts w:ascii="Times New Roman" w:hAnsi="Times New Roman"/>
          <w:color w:val="000000"/>
          <w:sz w:val="24"/>
          <w:szCs w:val="24"/>
          <w:lang w:val="bg-BG"/>
        </w:rPr>
        <w:t xml:space="preserve">За да се изпълнят тези изисквания и да се гарантира, че субектът на данни може да изменя неточни данни, </w:t>
      </w:r>
      <w:r w:rsidRPr="00AF375E">
        <w:rPr>
          <w:rFonts w:ascii="Times New Roman" w:hAnsi="Times New Roman"/>
          <w:color w:val="000000"/>
          <w:sz w:val="24"/>
          <w:szCs w:val="24"/>
        </w:rPr>
        <w:t>GDPR</w:t>
      </w:r>
      <w:r w:rsidRPr="00A15AD3">
        <w:rPr>
          <w:rFonts w:ascii="Times New Roman" w:hAnsi="Times New Roman"/>
          <w:color w:val="000000"/>
          <w:sz w:val="24"/>
          <w:szCs w:val="24"/>
          <w:lang w:val="bg-BG"/>
        </w:rPr>
        <w:t xml:space="preserve"> изрично предоставя на субектите на данни съгласно член 16 от регламента правото да:</w:t>
      </w:r>
    </w:p>
    <w:p w14:paraId="027A83E0" w14:textId="77777777" w:rsidR="00604279" w:rsidRPr="00BA2FDB" w:rsidRDefault="00604279" w:rsidP="00604279">
      <w:pPr>
        <w:ind w:left="360"/>
        <w:rPr>
          <w:rFonts w:ascii="Times New Roman" w:hAnsi="Times New Roman"/>
          <w:color w:val="000000"/>
          <w:sz w:val="24"/>
          <w:szCs w:val="24"/>
          <w:lang w:val="bg-BG"/>
        </w:rPr>
      </w:pPr>
      <w:r>
        <w:rPr>
          <w:sz w:val="24"/>
          <w:szCs w:val="24"/>
          <w:lang w:val="bg-BG"/>
        </w:rPr>
        <w:t xml:space="preserve">• </w:t>
      </w:r>
      <w:r w:rsidRPr="00BA2FDB">
        <w:rPr>
          <w:rFonts w:ascii="Times New Roman" w:hAnsi="Times New Roman"/>
          <w:color w:val="000000"/>
          <w:sz w:val="24"/>
          <w:szCs w:val="24"/>
          <w:lang w:val="bg-BG"/>
        </w:rPr>
        <w:t>Коригира неточни лични данни, съхранявани от администратора на данни;</w:t>
      </w:r>
    </w:p>
    <w:p w14:paraId="3121DC60" w14:textId="77777777" w:rsidR="00604279" w:rsidRPr="00BA2FDB" w:rsidRDefault="00604279" w:rsidP="00604279">
      <w:pPr>
        <w:ind w:left="360"/>
        <w:rPr>
          <w:rFonts w:ascii="Times New Roman" w:hAnsi="Times New Roman"/>
          <w:color w:val="000000"/>
          <w:sz w:val="24"/>
          <w:szCs w:val="24"/>
          <w:lang w:val="bg-BG"/>
        </w:rPr>
      </w:pPr>
      <w:r w:rsidRPr="00BA2FDB">
        <w:rPr>
          <w:rFonts w:ascii="Times New Roman" w:hAnsi="Times New Roman"/>
          <w:color w:val="000000"/>
          <w:sz w:val="24"/>
          <w:szCs w:val="24"/>
          <w:lang w:val="bg-BG"/>
        </w:rPr>
        <w:t>• Допълва всякакви непълни лични данни, съхранявани от администратора на данни.</w:t>
      </w:r>
    </w:p>
    <w:p w14:paraId="7B102AF6" w14:textId="77777777" w:rsidR="00604279" w:rsidRPr="00A15AD3" w:rsidRDefault="00604279" w:rsidP="00604279">
      <w:pPr>
        <w:rPr>
          <w:rFonts w:ascii="Times New Roman" w:hAnsi="Times New Roman"/>
          <w:color w:val="000000"/>
          <w:sz w:val="24"/>
          <w:szCs w:val="24"/>
          <w:lang w:val="bg-BG"/>
        </w:rPr>
      </w:pPr>
      <w:r w:rsidRPr="00A15AD3">
        <w:rPr>
          <w:rFonts w:ascii="Times New Roman" w:hAnsi="Times New Roman"/>
          <w:color w:val="000000"/>
          <w:sz w:val="24"/>
          <w:szCs w:val="24"/>
          <w:lang w:val="bg-BG"/>
        </w:rPr>
        <w:t>Искане за коригиране на лични данни, поддържани от „Медокеми“, може да бъде подадено чрез формуляра за заявка за коригиране на на данни от субекта.</w:t>
      </w:r>
    </w:p>
    <w:p w14:paraId="364D1947" w14:textId="77777777" w:rsidR="00604279" w:rsidRPr="00A15AD3" w:rsidRDefault="00604279" w:rsidP="00604279">
      <w:pPr>
        <w:rPr>
          <w:rFonts w:ascii="Times New Roman" w:hAnsi="Times New Roman"/>
          <w:color w:val="000000"/>
          <w:sz w:val="24"/>
          <w:szCs w:val="24"/>
          <w:lang w:val="bg-BG"/>
        </w:rPr>
      </w:pPr>
    </w:p>
    <w:p w14:paraId="46CF80A6" w14:textId="77777777" w:rsidR="00604279" w:rsidRPr="00604279" w:rsidRDefault="00604279" w:rsidP="00604279">
      <w:pPr>
        <w:pStyle w:val="ListParagraph"/>
        <w:numPr>
          <w:ilvl w:val="0"/>
          <w:numId w:val="15"/>
        </w:numPr>
        <w:tabs>
          <w:tab w:val="left" w:pos="427"/>
        </w:tabs>
        <w:rPr>
          <w:rStyle w:val="tlid-translation"/>
          <w:sz w:val="24"/>
          <w:szCs w:val="24"/>
          <w:lang w:val="bg-BG"/>
        </w:rPr>
      </w:pPr>
      <w:r w:rsidRPr="00A15AD3">
        <w:rPr>
          <w:rFonts w:ascii="Times New Roman" w:hAnsi="Times New Roman"/>
          <w:b/>
          <w:bCs/>
          <w:color w:val="212121"/>
          <w:sz w:val="24"/>
          <w:szCs w:val="24"/>
          <w:lang w:val="bg-BG"/>
        </w:rPr>
        <w:t>Право на изтриване на лични данни („Право да бъдеш забравен“)</w:t>
      </w:r>
    </w:p>
    <w:p w14:paraId="21874190" w14:textId="77777777" w:rsidR="00604279" w:rsidRDefault="00604279" w:rsidP="00604279">
      <w:pPr>
        <w:tabs>
          <w:tab w:val="left" w:pos="427"/>
        </w:tabs>
        <w:ind w:left="143"/>
        <w:rPr>
          <w:rFonts w:ascii="Times New Roman" w:hAnsi="Times New Roman"/>
          <w:color w:val="000000"/>
          <w:sz w:val="24"/>
          <w:szCs w:val="24"/>
          <w:lang w:val="bg-BG"/>
        </w:rPr>
      </w:pPr>
      <w:r w:rsidRPr="00B35F62">
        <w:rPr>
          <w:rFonts w:ascii="Times New Roman" w:hAnsi="Times New Roman"/>
          <w:color w:val="000000"/>
          <w:sz w:val="24"/>
          <w:szCs w:val="24"/>
          <w:lang w:val="bg-BG"/>
        </w:rPr>
        <w:t>Субектите на данни имат право да поискат изтриване на личните данни, които „Медокеми“ съхранява за тях, известно също като „Правото да бъдеш забравен“, предвидено в член 17, параграф 1 от регламента. Субектът на данни има право да поиска изтриване на личните си данни, ако се прилага едно от следните условия:</w:t>
      </w:r>
      <w:r w:rsidRPr="00B35F62">
        <w:rPr>
          <w:rFonts w:ascii="Times New Roman" w:hAnsi="Times New Roman"/>
          <w:color w:val="000000"/>
          <w:sz w:val="24"/>
          <w:szCs w:val="24"/>
          <w:lang w:val="bg-BG"/>
        </w:rPr>
        <w:br/>
      </w:r>
      <w:r w:rsidRPr="00B35F62">
        <w:rPr>
          <w:rFonts w:ascii="Times New Roman" w:hAnsi="Times New Roman"/>
          <w:color w:val="000000"/>
          <w:sz w:val="24"/>
          <w:szCs w:val="24"/>
          <w:lang w:val="bg-BG"/>
        </w:rPr>
        <w:br/>
      </w:r>
      <w:r w:rsidRPr="00AF3FF2">
        <w:rPr>
          <w:rFonts w:ascii="Times New Roman" w:hAnsi="Times New Roman"/>
          <w:color w:val="000000"/>
          <w:sz w:val="24"/>
          <w:szCs w:val="24"/>
        </w:rPr>
        <w:t>i</w:t>
      </w:r>
      <w:r w:rsidRPr="00B35F62">
        <w:rPr>
          <w:rFonts w:ascii="Times New Roman" w:hAnsi="Times New Roman"/>
          <w:color w:val="000000"/>
          <w:sz w:val="24"/>
          <w:szCs w:val="24"/>
          <w:lang w:val="bg-BG"/>
        </w:rPr>
        <w:t>. Личните данни вече не са необходими за целта,за  която администраторът на данни ги е събрал.</w:t>
      </w:r>
      <w:r w:rsidRPr="00B35F62">
        <w:rPr>
          <w:rFonts w:ascii="Times New Roman" w:hAnsi="Times New Roman"/>
          <w:color w:val="000000"/>
          <w:sz w:val="24"/>
          <w:szCs w:val="24"/>
          <w:lang w:val="bg-BG"/>
        </w:rPr>
        <w:br/>
      </w:r>
      <w:r w:rsidRPr="00AF3FF2">
        <w:rPr>
          <w:rFonts w:ascii="Times New Roman" w:hAnsi="Times New Roman"/>
          <w:color w:val="000000"/>
          <w:sz w:val="24"/>
          <w:szCs w:val="24"/>
        </w:rPr>
        <w:t>ii</w:t>
      </w:r>
      <w:r w:rsidRPr="00B35F62">
        <w:rPr>
          <w:rFonts w:ascii="Times New Roman" w:hAnsi="Times New Roman"/>
          <w:color w:val="000000"/>
          <w:sz w:val="24"/>
          <w:szCs w:val="24"/>
          <w:lang w:val="bg-BG"/>
        </w:rPr>
        <w:t xml:space="preserve">. </w:t>
      </w:r>
      <w:r w:rsidRPr="00BA2FDB">
        <w:rPr>
          <w:rFonts w:ascii="Times New Roman" w:hAnsi="Times New Roman"/>
          <w:color w:val="000000"/>
          <w:sz w:val="24"/>
          <w:szCs w:val="24"/>
          <w:lang w:val="bg-BG"/>
        </w:rPr>
        <w:t>Субектът на данни е оттеглил съгласието си за обработваните от администратора данни и не се прилага друга правна обосновка за обработката.</w:t>
      </w:r>
      <w:r w:rsidRPr="00BA2FDB">
        <w:rPr>
          <w:rFonts w:ascii="Times New Roman" w:hAnsi="Times New Roman"/>
          <w:color w:val="000000"/>
          <w:sz w:val="24"/>
          <w:szCs w:val="24"/>
          <w:lang w:val="bg-BG"/>
        </w:rPr>
        <w:br/>
      </w:r>
      <w:r w:rsidRPr="00AF3FF2">
        <w:rPr>
          <w:rFonts w:ascii="Times New Roman" w:hAnsi="Times New Roman"/>
          <w:color w:val="000000"/>
          <w:sz w:val="24"/>
          <w:szCs w:val="24"/>
        </w:rPr>
        <w:t>iii</w:t>
      </w:r>
      <w:r w:rsidRPr="00BA2FDB">
        <w:rPr>
          <w:rFonts w:ascii="Times New Roman" w:hAnsi="Times New Roman"/>
          <w:color w:val="000000"/>
          <w:sz w:val="24"/>
          <w:szCs w:val="24"/>
          <w:lang w:val="bg-BG"/>
        </w:rPr>
        <w:t>. Субектът на данни възрази срещу обработката на лични данни, когато е:</w:t>
      </w:r>
      <w:r w:rsidRPr="00BA2FDB">
        <w:rPr>
          <w:rFonts w:ascii="Times New Roman" w:hAnsi="Times New Roman"/>
          <w:color w:val="000000"/>
          <w:sz w:val="24"/>
          <w:szCs w:val="24"/>
          <w:lang w:val="bg-BG"/>
        </w:rPr>
        <w:br/>
        <w:t>• необходимо за администратора на данни да изпълнява задачи от обществен интерес или при упражняване на официална власт, поверена на администратора на данни; или</w:t>
      </w:r>
      <w:r w:rsidRPr="00BA2FDB">
        <w:rPr>
          <w:rFonts w:ascii="Times New Roman" w:hAnsi="Times New Roman"/>
          <w:color w:val="000000"/>
          <w:sz w:val="24"/>
          <w:szCs w:val="24"/>
          <w:lang w:val="bg-BG"/>
        </w:rPr>
        <w:br/>
        <w:t>• необходимо за преследване на законните интереси на администратора на данни или на трета страна; или</w:t>
      </w:r>
      <w:r w:rsidRPr="00BA2FDB">
        <w:rPr>
          <w:rFonts w:ascii="Times New Roman" w:hAnsi="Times New Roman"/>
          <w:color w:val="000000"/>
          <w:sz w:val="24"/>
          <w:szCs w:val="24"/>
          <w:lang w:val="bg-BG"/>
        </w:rPr>
        <w:br/>
        <w:t>• не се прилагат други убедителни законни основания за обработка на лични данни.</w:t>
      </w:r>
    </w:p>
    <w:p w14:paraId="5CEB024F" w14:textId="77777777" w:rsidR="00604279" w:rsidRDefault="00604279" w:rsidP="00604279">
      <w:pPr>
        <w:tabs>
          <w:tab w:val="left" w:pos="427"/>
        </w:tabs>
        <w:ind w:left="143"/>
        <w:rPr>
          <w:rFonts w:ascii="Times New Roman" w:hAnsi="Times New Roman"/>
          <w:color w:val="000000"/>
          <w:sz w:val="24"/>
          <w:szCs w:val="24"/>
          <w:lang w:val="bg-BG"/>
        </w:rPr>
      </w:pPr>
      <w:r w:rsidRPr="00BA2FDB">
        <w:rPr>
          <w:rFonts w:ascii="Times New Roman" w:hAnsi="Times New Roman"/>
          <w:color w:val="000000"/>
          <w:sz w:val="24"/>
          <w:szCs w:val="24"/>
          <w:lang w:val="bg-BG"/>
        </w:rPr>
        <w:br/>
      </w:r>
      <w:r w:rsidRPr="00AF3FF2">
        <w:rPr>
          <w:rFonts w:ascii="Times New Roman" w:hAnsi="Times New Roman"/>
          <w:color w:val="000000"/>
          <w:sz w:val="24"/>
          <w:szCs w:val="24"/>
        </w:rPr>
        <w:t>iv</w:t>
      </w:r>
      <w:r w:rsidRPr="00BA2FDB">
        <w:rPr>
          <w:rFonts w:ascii="Times New Roman" w:hAnsi="Times New Roman"/>
          <w:color w:val="000000"/>
          <w:sz w:val="24"/>
          <w:szCs w:val="24"/>
          <w:lang w:val="bg-BG"/>
        </w:rPr>
        <w:t>. Субектът на данните възразява срещу обработка за целите на директния маркетинг.</w:t>
      </w:r>
      <w:r w:rsidRPr="00BA2FDB">
        <w:rPr>
          <w:rFonts w:ascii="Times New Roman" w:hAnsi="Times New Roman"/>
          <w:color w:val="000000"/>
          <w:sz w:val="24"/>
          <w:szCs w:val="24"/>
          <w:lang w:val="bg-BG"/>
        </w:rPr>
        <w:br/>
      </w:r>
      <w:r w:rsidRPr="00AF3FF2">
        <w:rPr>
          <w:rFonts w:ascii="Times New Roman" w:hAnsi="Times New Roman"/>
          <w:color w:val="000000"/>
          <w:sz w:val="24"/>
          <w:szCs w:val="24"/>
        </w:rPr>
        <w:t>v</w:t>
      </w:r>
      <w:r w:rsidRPr="00BA2FDB">
        <w:rPr>
          <w:rFonts w:ascii="Times New Roman" w:hAnsi="Times New Roman"/>
          <w:color w:val="000000"/>
          <w:sz w:val="24"/>
          <w:szCs w:val="24"/>
          <w:lang w:val="bg-BG"/>
        </w:rPr>
        <w:t>. Администраторът на данни незаконно обработва личните данни.</w:t>
      </w:r>
    </w:p>
    <w:p w14:paraId="3EC4781A" w14:textId="77777777" w:rsidR="00604279" w:rsidRPr="00BA2FDB" w:rsidRDefault="00604279" w:rsidP="00604279">
      <w:pPr>
        <w:tabs>
          <w:tab w:val="left" w:pos="427"/>
        </w:tabs>
        <w:ind w:left="143"/>
        <w:rPr>
          <w:rFonts w:ascii="Times New Roman" w:hAnsi="Times New Roman"/>
          <w:color w:val="000000"/>
          <w:sz w:val="24"/>
          <w:szCs w:val="24"/>
          <w:lang w:val="bg-BG"/>
        </w:rPr>
      </w:pPr>
      <w:r w:rsidRPr="00AF3FF2">
        <w:rPr>
          <w:rFonts w:ascii="Times New Roman" w:hAnsi="Times New Roman"/>
          <w:color w:val="000000"/>
          <w:sz w:val="24"/>
          <w:szCs w:val="24"/>
        </w:rPr>
        <w:t>vi</w:t>
      </w:r>
      <w:r w:rsidRPr="00BA2FDB">
        <w:rPr>
          <w:rFonts w:ascii="Times New Roman" w:hAnsi="Times New Roman"/>
          <w:color w:val="000000"/>
          <w:sz w:val="24"/>
          <w:szCs w:val="24"/>
          <w:lang w:val="bg-BG"/>
        </w:rPr>
        <w:t>. Законодателството на Европейския съюз или на държава-членка изисква изтриването, за да се спази законово задължение, което се отнася за администратора на данни.</w:t>
      </w:r>
      <w:r w:rsidRPr="00BA2FDB">
        <w:rPr>
          <w:rFonts w:ascii="Times New Roman" w:hAnsi="Times New Roman"/>
          <w:color w:val="000000"/>
          <w:sz w:val="24"/>
          <w:szCs w:val="24"/>
          <w:lang w:val="bg-BG"/>
        </w:rPr>
        <w:br/>
      </w:r>
      <w:r w:rsidRPr="00AF3FF2">
        <w:rPr>
          <w:rFonts w:ascii="Times New Roman" w:hAnsi="Times New Roman"/>
          <w:color w:val="000000"/>
          <w:sz w:val="24"/>
          <w:szCs w:val="24"/>
        </w:rPr>
        <w:t>vii</w:t>
      </w:r>
      <w:r w:rsidRPr="00BA2FDB">
        <w:rPr>
          <w:rFonts w:ascii="Times New Roman" w:hAnsi="Times New Roman"/>
          <w:color w:val="000000"/>
          <w:sz w:val="24"/>
          <w:szCs w:val="24"/>
          <w:lang w:val="bg-BG"/>
        </w:rPr>
        <w:t xml:space="preserve">. Администраторът на данни събира личните данни в контекста на предлагането на онлайн </w:t>
      </w:r>
      <w:r w:rsidRPr="00BA2FDB">
        <w:rPr>
          <w:rFonts w:ascii="Times New Roman" w:hAnsi="Times New Roman"/>
          <w:color w:val="000000"/>
          <w:sz w:val="24"/>
          <w:szCs w:val="24"/>
          <w:lang w:val="bg-BG"/>
        </w:rPr>
        <w:lastRenderedPageBreak/>
        <w:t xml:space="preserve">услуги на деца съгласно </w:t>
      </w:r>
      <w:r w:rsidRPr="00AF3FF2">
        <w:rPr>
          <w:rFonts w:ascii="Times New Roman" w:hAnsi="Times New Roman"/>
          <w:color w:val="000000"/>
          <w:sz w:val="24"/>
          <w:szCs w:val="24"/>
        </w:rPr>
        <w:t>GDPR</w:t>
      </w:r>
      <w:r w:rsidRPr="00BA2FDB">
        <w:rPr>
          <w:rFonts w:ascii="Times New Roman" w:hAnsi="Times New Roman"/>
          <w:color w:val="000000"/>
          <w:sz w:val="24"/>
          <w:szCs w:val="24"/>
          <w:lang w:val="bg-BG"/>
        </w:rPr>
        <w:t>, ако някоя от дейностите на администратора на данни се тълкува като такава.</w:t>
      </w:r>
      <w:r w:rsidRPr="00BA2FDB">
        <w:rPr>
          <w:rFonts w:ascii="Times New Roman" w:hAnsi="Times New Roman"/>
          <w:color w:val="000000"/>
          <w:sz w:val="24"/>
          <w:szCs w:val="24"/>
          <w:lang w:val="bg-BG"/>
        </w:rPr>
        <w:br/>
      </w:r>
      <w:r w:rsidRPr="00BA2FDB">
        <w:rPr>
          <w:rFonts w:ascii="Times New Roman" w:hAnsi="Times New Roman"/>
          <w:color w:val="000000"/>
          <w:sz w:val="24"/>
          <w:szCs w:val="24"/>
          <w:lang w:val="bg-BG"/>
        </w:rPr>
        <w:br/>
        <w:t>След като субектът на данни поиска изтриване на данни по една от законоустановените причини, „Медокеми“ ще ги изтрие незабавно, освен ако продължителното им съхраняване е необходимо за:</w:t>
      </w:r>
      <w:r w:rsidRPr="00BA2FDB">
        <w:rPr>
          <w:rFonts w:ascii="Times New Roman" w:hAnsi="Times New Roman"/>
          <w:color w:val="000000"/>
          <w:sz w:val="24"/>
          <w:szCs w:val="24"/>
          <w:lang w:val="bg-BG"/>
        </w:rPr>
        <w:br/>
      </w:r>
      <w:r w:rsidRPr="00AF3FF2">
        <w:rPr>
          <w:rFonts w:ascii="Times New Roman" w:hAnsi="Times New Roman"/>
          <w:color w:val="000000"/>
          <w:sz w:val="24"/>
          <w:szCs w:val="24"/>
        </w:rPr>
        <w:t>i</w:t>
      </w:r>
      <w:r w:rsidRPr="00BA2FDB">
        <w:rPr>
          <w:rFonts w:ascii="Times New Roman" w:hAnsi="Times New Roman"/>
          <w:color w:val="000000"/>
          <w:sz w:val="24"/>
          <w:szCs w:val="24"/>
          <w:lang w:val="bg-BG"/>
        </w:rPr>
        <w:t>. Упражняване на правото на свобода на изразяване и информация.</w:t>
      </w:r>
      <w:r w:rsidRPr="00BA2FDB">
        <w:rPr>
          <w:rFonts w:ascii="Times New Roman" w:hAnsi="Times New Roman"/>
          <w:color w:val="000000"/>
          <w:sz w:val="24"/>
          <w:szCs w:val="24"/>
          <w:lang w:val="bg-BG"/>
        </w:rPr>
        <w:br/>
      </w:r>
      <w:r w:rsidRPr="00AF3FF2">
        <w:rPr>
          <w:rFonts w:ascii="Times New Roman" w:hAnsi="Times New Roman"/>
          <w:color w:val="000000"/>
          <w:sz w:val="24"/>
          <w:szCs w:val="24"/>
        </w:rPr>
        <w:t>ii</w:t>
      </w:r>
      <w:r w:rsidRPr="00BA2FDB">
        <w:rPr>
          <w:rFonts w:ascii="Times New Roman" w:hAnsi="Times New Roman"/>
          <w:color w:val="000000"/>
          <w:sz w:val="24"/>
          <w:szCs w:val="24"/>
          <w:lang w:val="bg-BG"/>
        </w:rPr>
        <w:t>. Спазване на правно задължение съгласно законодателството на ЕС или на държава-членка.</w:t>
      </w:r>
      <w:r w:rsidRPr="00BA2FDB">
        <w:rPr>
          <w:rFonts w:ascii="Times New Roman" w:hAnsi="Times New Roman"/>
          <w:color w:val="000000"/>
          <w:sz w:val="24"/>
          <w:szCs w:val="24"/>
          <w:lang w:val="bg-BG"/>
        </w:rPr>
        <w:br/>
      </w:r>
      <w:r w:rsidRPr="00AF3FF2">
        <w:rPr>
          <w:rFonts w:ascii="Times New Roman" w:hAnsi="Times New Roman"/>
          <w:color w:val="000000"/>
          <w:sz w:val="24"/>
          <w:szCs w:val="24"/>
        </w:rPr>
        <w:t>iii</w:t>
      </w:r>
      <w:r w:rsidRPr="00BA2FDB">
        <w:rPr>
          <w:rFonts w:ascii="Times New Roman" w:hAnsi="Times New Roman"/>
          <w:color w:val="000000"/>
          <w:sz w:val="24"/>
          <w:szCs w:val="24"/>
          <w:lang w:val="bg-BG"/>
        </w:rPr>
        <w:t>. Изпълнението на задача в полза на обществен интерес.</w:t>
      </w:r>
      <w:r w:rsidRPr="00BA2FDB">
        <w:rPr>
          <w:rFonts w:ascii="Times New Roman" w:hAnsi="Times New Roman"/>
          <w:color w:val="000000"/>
          <w:sz w:val="24"/>
          <w:szCs w:val="24"/>
          <w:lang w:val="bg-BG"/>
        </w:rPr>
        <w:br/>
      </w:r>
      <w:r w:rsidRPr="00AF3FF2">
        <w:rPr>
          <w:rFonts w:ascii="Times New Roman" w:hAnsi="Times New Roman"/>
          <w:color w:val="000000"/>
          <w:sz w:val="24"/>
          <w:szCs w:val="24"/>
        </w:rPr>
        <w:t>iv</w:t>
      </w:r>
      <w:r w:rsidRPr="00BA2FDB">
        <w:rPr>
          <w:rFonts w:ascii="Times New Roman" w:hAnsi="Times New Roman"/>
          <w:color w:val="000000"/>
          <w:sz w:val="24"/>
          <w:szCs w:val="24"/>
          <w:lang w:val="bg-BG"/>
        </w:rPr>
        <w:t>. Упражняване на официални правомощия, поверени на администратора на данни.</w:t>
      </w:r>
      <w:r w:rsidRPr="00BA2FDB">
        <w:rPr>
          <w:rFonts w:ascii="Times New Roman" w:hAnsi="Times New Roman"/>
          <w:color w:val="000000"/>
          <w:sz w:val="24"/>
          <w:szCs w:val="24"/>
          <w:lang w:val="bg-BG"/>
        </w:rPr>
        <w:br/>
      </w:r>
      <w:r w:rsidRPr="00AF3FF2">
        <w:rPr>
          <w:rFonts w:ascii="Times New Roman" w:hAnsi="Times New Roman"/>
          <w:color w:val="000000"/>
          <w:sz w:val="24"/>
          <w:szCs w:val="24"/>
        </w:rPr>
        <w:t>v</w:t>
      </w:r>
      <w:r w:rsidRPr="00BA2FDB">
        <w:rPr>
          <w:rFonts w:ascii="Times New Roman" w:hAnsi="Times New Roman"/>
          <w:color w:val="000000"/>
          <w:sz w:val="24"/>
          <w:szCs w:val="24"/>
          <w:lang w:val="bg-BG"/>
        </w:rPr>
        <w:t xml:space="preserve">. Обществени здравни причини, съобразени с изключенията за обработка на специални категории лични данни, като здравна информация, както е посочено в член 9, параграф 2, буква </w:t>
      </w:r>
      <w:r w:rsidRPr="00AF3FF2">
        <w:rPr>
          <w:rFonts w:ascii="Times New Roman" w:hAnsi="Times New Roman"/>
          <w:color w:val="000000"/>
          <w:sz w:val="24"/>
          <w:szCs w:val="24"/>
        </w:rPr>
        <w:t>h</w:t>
      </w:r>
      <w:r w:rsidRPr="00BA2FDB">
        <w:rPr>
          <w:rFonts w:ascii="Times New Roman" w:hAnsi="Times New Roman"/>
          <w:color w:val="000000"/>
          <w:sz w:val="24"/>
          <w:szCs w:val="24"/>
          <w:lang w:val="bg-BG"/>
        </w:rPr>
        <w:t xml:space="preserve">) и </w:t>
      </w:r>
      <w:r w:rsidRPr="00AF3FF2">
        <w:rPr>
          <w:rFonts w:ascii="Times New Roman" w:hAnsi="Times New Roman"/>
          <w:color w:val="000000"/>
          <w:sz w:val="24"/>
          <w:szCs w:val="24"/>
        </w:rPr>
        <w:t>i</w:t>
      </w:r>
      <w:r w:rsidRPr="00BA2FDB">
        <w:rPr>
          <w:rFonts w:ascii="Times New Roman" w:hAnsi="Times New Roman"/>
          <w:color w:val="000000"/>
          <w:sz w:val="24"/>
          <w:szCs w:val="24"/>
          <w:lang w:val="bg-BG"/>
        </w:rPr>
        <w:t xml:space="preserve">) и член 9, параграф 3 от </w:t>
      </w:r>
      <w:r w:rsidRPr="00AF3FF2">
        <w:rPr>
          <w:rFonts w:ascii="Times New Roman" w:hAnsi="Times New Roman"/>
          <w:color w:val="000000"/>
          <w:sz w:val="24"/>
          <w:szCs w:val="24"/>
        </w:rPr>
        <w:t>GDPR</w:t>
      </w:r>
      <w:r w:rsidRPr="00BA2FDB">
        <w:rPr>
          <w:rFonts w:ascii="Times New Roman" w:hAnsi="Times New Roman"/>
          <w:color w:val="000000"/>
          <w:sz w:val="24"/>
          <w:szCs w:val="24"/>
          <w:lang w:val="bg-BG"/>
        </w:rPr>
        <w:t>.</w:t>
      </w:r>
      <w:r w:rsidRPr="00BA2FDB">
        <w:rPr>
          <w:rFonts w:ascii="Times New Roman" w:hAnsi="Times New Roman"/>
          <w:color w:val="000000"/>
          <w:sz w:val="24"/>
          <w:szCs w:val="24"/>
          <w:lang w:val="bg-BG"/>
        </w:rPr>
        <w:br/>
      </w:r>
      <w:r w:rsidRPr="00AF3FF2">
        <w:rPr>
          <w:rFonts w:ascii="Times New Roman" w:hAnsi="Times New Roman"/>
          <w:color w:val="000000"/>
          <w:sz w:val="24"/>
          <w:szCs w:val="24"/>
        </w:rPr>
        <w:t>vi</w:t>
      </w:r>
      <w:r w:rsidRPr="00BA2FDB">
        <w:rPr>
          <w:rFonts w:ascii="Times New Roman" w:hAnsi="Times New Roman"/>
          <w:color w:val="000000"/>
          <w:sz w:val="24"/>
          <w:szCs w:val="24"/>
          <w:lang w:val="bg-BG"/>
        </w:rPr>
        <w:t>. Цели за архивиране в обществен интерес, научни или исторически изследователски цели или статистически цели при определени обстоятелства.</w:t>
      </w:r>
      <w:r w:rsidRPr="00BA2FDB">
        <w:rPr>
          <w:rFonts w:ascii="Times New Roman" w:hAnsi="Times New Roman"/>
          <w:color w:val="000000"/>
          <w:sz w:val="24"/>
          <w:szCs w:val="24"/>
          <w:lang w:val="bg-BG"/>
        </w:rPr>
        <w:br/>
      </w:r>
      <w:r w:rsidRPr="00AF3FF2">
        <w:rPr>
          <w:rFonts w:ascii="Times New Roman" w:hAnsi="Times New Roman"/>
          <w:color w:val="000000"/>
          <w:sz w:val="24"/>
          <w:szCs w:val="24"/>
        </w:rPr>
        <w:t>vii</w:t>
      </w:r>
      <w:r w:rsidRPr="00BA2FDB">
        <w:rPr>
          <w:rFonts w:ascii="Times New Roman" w:hAnsi="Times New Roman"/>
          <w:color w:val="000000"/>
          <w:sz w:val="24"/>
          <w:szCs w:val="24"/>
          <w:lang w:val="bg-BG"/>
        </w:rPr>
        <w:t>. Установяването, упражняването или защитата на правни искове.</w:t>
      </w:r>
      <w:r w:rsidRPr="00BA2FDB">
        <w:rPr>
          <w:rFonts w:ascii="Times New Roman" w:hAnsi="Times New Roman"/>
          <w:color w:val="000000"/>
          <w:sz w:val="24"/>
          <w:szCs w:val="24"/>
          <w:lang w:val="bg-BG"/>
        </w:rPr>
        <w:br/>
      </w:r>
    </w:p>
    <w:p w14:paraId="12404A66" w14:textId="77777777" w:rsidR="00604279" w:rsidRPr="00BA2FDB" w:rsidRDefault="00604279" w:rsidP="00604279">
      <w:pPr>
        <w:tabs>
          <w:tab w:val="left" w:pos="427"/>
        </w:tabs>
        <w:ind w:left="143"/>
        <w:rPr>
          <w:rFonts w:ascii="Times New Roman" w:hAnsi="Times New Roman"/>
          <w:color w:val="000000"/>
          <w:sz w:val="24"/>
          <w:szCs w:val="24"/>
          <w:lang w:val="bg-BG"/>
        </w:rPr>
      </w:pPr>
      <w:r w:rsidRPr="00BA2FDB">
        <w:rPr>
          <w:rFonts w:ascii="Times New Roman" w:hAnsi="Times New Roman"/>
          <w:color w:val="000000"/>
          <w:sz w:val="24"/>
          <w:szCs w:val="24"/>
          <w:lang w:val="bg-BG"/>
        </w:rPr>
        <w:t>В малко вероятния случай, в който „Медокеми“ е направил данните на субекта публични или е споделил такива данни с трети страни или в рамките на Организацията, „Медокеми“ незабавно информира всички такива администратори на данни на трети страни, които обработват данните, за искането на субекта за изтриване на данните. Това включва премахване на всякакви връзки към тези лични данни, както и всички копия на данните.</w:t>
      </w:r>
      <w:r w:rsidRPr="00BA2FDB">
        <w:rPr>
          <w:rFonts w:ascii="Times New Roman" w:hAnsi="Times New Roman"/>
          <w:color w:val="000000"/>
          <w:sz w:val="24"/>
          <w:szCs w:val="24"/>
          <w:lang w:val="bg-BG"/>
        </w:rPr>
        <w:br/>
      </w:r>
      <w:r w:rsidRPr="00BA2FDB">
        <w:rPr>
          <w:rFonts w:ascii="Times New Roman" w:hAnsi="Times New Roman"/>
          <w:color w:val="000000"/>
          <w:sz w:val="24"/>
          <w:szCs w:val="24"/>
          <w:lang w:val="bg-BG"/>
        </w:rPr>
        <w:br/>
        <w:t>Искането за изтриване на данни може да бъде подадено чрез формуляра за искане на субекта за изтриване на лични данни.</w:t>
      </w:r>
    </w:p>
    <w:p w14:paraId="4772F36F" w14:textId="77777777" w:rsidR="00604279" w:rsidRPr="00BA2FDB" w:rsidRDefault="00604279" w:rsidP="00604279">
      <w:pPr>
        <w:tabs>
          <w:tab w:val="left" w:pos="427"/>
        </w:tabs>
        <w:ind w:left="143"/>
        <w:rPr>
          <w:rFonts w:ascii="Times New Roman" w:hAnsi="Times New Roman"/>
          <w:color w:val="000000"/>
          <w:sz w:val="24"/>
          <w:szCs w:val="24"/>
          <w:lang w:val="bg-BG"/>
        </w:rPr>
      </w:pPr>
    </w:p>
    <w:p w14:paraId="1FF1D500" w14:textId="77777777" w:rsidR="00604279" w:rsidRPr="00A96BEB" w:rsidRDefault="00604279" w:rsidP="00604279">
      <w:pPr>
        <w:pStyle w:val="ListParagraph"/>
        <w:numPr>
          <w:ilvl w:val="0"/>
          <w:numId w:val="15"/>
        </w:numPr>
        <w:tabs>
          <w:tab w:val="left" w:pos="143"/>
          <w:tab w:val="left" w:pos="427"/>
        </w:tabs>
        <w:ind w:left="143" w:firstLine="0"/>
        <w:rPr>
          <w:sz w:val="24"/>
          <w:szCs w:val="24"/>
          <w:lang w:val="bg-BG"/>
        </w:rPr>
      </w:pPr>
      <w:r w:rsidRPr="00BA2FDB">
        <w:rPr>
          <w:rFonts w:ascii="Times New Roman" w:hAnsi="Times New Roman"/>
          <w:b/>
          <w:bCs/>
          <w:color w:val="212121"/>
          <w:sz w:val="24"/>
          <w:szCs w:val="24"/>
          <w:lang w:val="bg-BG"/>
        </w:rPr>
        <w:t>Право на ограничаване обработката на данни</w:t>
      </w:r>
      <w:r w:rsidRPr="009A4513">
        <w:rPr>
          <w:lang w:val="bg-BG"/>
        </w:rPr>
        <w:br/>
      </w:r>
      <w:r w:rsidRPr="009A4513">
        <w:rPr>
          <w:lang w:val="bg-BG"/>
        </w:rPr>
        <w:br/>
      </w:r>
      <w:r w:rsidRPr="00BA2FDB">
        <w:rPr>
          <w:rFonts w:ascii="Times New Roman" w:hAnsi="Times New Roman"/>
          <w:color w:val="000000"/>
          <w:sz w:val="24"/>
          <w:szCs w:val="24"/>
          <w:lang w:val="bg-BG"/>
        </w:rPr>
        <w:t xml:space="preserve">Съгласно член 18 от </w:t>
      </w:r>
      <w:r w:rsidRPr="00C974FD">
        <w:rPr>
          <w:rFonts w:ascii="Times New Roman" w:hAnsi="Times New Roman"/>
          <w:color w:val="000000"/>
          <w:sz w:val="24"/>
          <w:szCs w:val="24"/>
        </w:rPr>
        <w:t>GDPR</w:t>
      </w:r>
      <w:r w:rsidRPr="00BA2FDB">
        <w:rPr>
          <w:rFonts w:ascii="Times New Roman" w:hAnsi="Times New Roman"/>
          <w:color w:val="000000"/>
          <w:sz w:val="24"/>
          <w:szCs w:val="24"/>
          <w:lang w:val="bg-BG"/>
        </w:rPr>
        <w:t xml:space="preserve"> субектите на данни имат право да ограничат обработването на своите лични данни при определени обстоятелства. Субектите на данни могат да ограничат обработката на личните си данни, когато:</w:t>
      </w:r>
      <w:r w:rsidRPr="00BA2FDB">
        <w:rPr>
          <w:rFonts w:ascii="Times New Roman" w:hAnsi="Times New Roman"/>
          <w:color w:val="000000"/>
          <w:sz w:val="24"/>
          <w:szCs w:val="24"/>
          <w:lang w:val="bg-BG"/>
        </w:rPr>
        <w:br/>
      </w:r>
      <w:r w:rsidRPr="00BA2FDB">
        <w:rPr>
          <w:rFonts w:ascii="Times New Roman" w:hAnsi="Times New Roman"/>
          <w:color w:val="000000"/>
          <w:sz w:val="24"/>
          <w:szCs w:val="24"/>
          <w:lang w:val="bg-BG"/>
        </w:rPr>
        <w:br/>
        <w:t>• Субектът на данните оспорва точността на личните данни. Администраторът на данни трябва да ограничи обработката на оспорваните данни, докато не може да провери тяхната точност.</w:t>
      </w:r>
      <w:r w:rsidRPr="00BA2FDB">
        <w:rPr>
          <w:rFonts w:ascii="Times New Roman" w:hAnsi="Times New Roman"/>
          <w:color w:val="000000"/>
          <w:sz w:val="24"/>
          <w:szCs w:val="24"/>
          <w:lang w:val="bg-BG"/>
        </w:rPr>
        <w:br/>
        <w:t>• Обработката е незаконна. Вместо да поиска изтриване, субектът на данни може да поиска администраторът на данни да ограничи използването на незаконно обработ</w:t>
      </w:r>
      <w:r>
        <w:rPr>
          <w:rFonts w:ascii="Times New Roman" w:hAnsi="Times New Roman"/>
          <w:color w:val="000000"/>
          <w:sz w:val="24"/>
          <w:szCs w:val="24"/>
          <w:lang w:val="bg-BG"/>
        </w:rPr>
        <w:t>ва</w:t>
      </w:r>
      <w:r w:rsidRPr="00BA2FDB">
        <w:rPr>
          <w:rFonts w:ascii="Times New Roman" w:hAnsi="Times New Roman"/>
          <w:color w:val="000000"/>
          <w:sz w:val="24"/>
          <w:szCs w:val="24"/>
          <w:lang w:val="bg-BG"/>
        </w:rPr>
        <w:t>ните лични данни.</w:t>
      </w:r>
      <w:r w:rsidRPr="00BA2FDB">
        <w:rPr>
          <w:rFonts w:ascii="Times New Roman" w:hAnsi="Times New Roman"/>
          <w:color w:val="000000"/>
          <w:sz w:val="24"/>
          <w:szCs w:val="24"/>
          <w:lang w:val="bg-BG"/>
        </w:rPr>
        <w:br/>
        <w:t>• Администраторът на данни вече няма нужда да обработва личните данни, но субектът се нуждае от личните данни за установяване, упражняване или защита на правни искове.</w:t>
      </w:r>
      <w:r w:rsidRPr="00BA2FDB">
        <w:rPr>
          <w:rFonts w:ascii="Times New Roman" w:hAnsi="Times New Roman"/>
          <w:color w:val="000000"/>
          <w:sz w:val="24"/>
          <w:szCs w:val="24"/>
          <w:lang w:val="bg-BG"/>
        </w:rPr>
        <w:br/>
        <w:t xml:space="preserve">• Субектът на данните възразява срещу обработка, която разчита на обществения интерес или на законните интереси на администратора на данни или на трета страна като законно основание за обработка съгласно член 6, параграф 1, букви е) или ф) от </w:t>
      </w:r>
      <w:r w:rsidRPr="00C974FD">
        <w:rPr>
          <w:rFonts w:ascii="Times New Roman" w:hAnsi="Times New Roman"/>
          <w:color w:val="000000"/>
          <w:sz w:val="24"/>
          <w:szCs w:val="24"/>
        </w:rPr>
        <w:t>GDPR</w:t>
      </w:r>
      <w:r w:rsidRPr="00BA2FDB">
        <w:rPr>
          <w:rFonts w:ascii="Times New Roman" w:hAnsi="Times New Roman"/>
          <w:color w:val="000000"/>
          <w:sz w:val="24"/>
          <w:szCs w:val="24"/>
          <w:lang w:val="bg-BG"/>
        </w:rPr>
        <w:t>. В този случай „Медокеми“ трябва да ограничи оспорваната дейност по обработка в очакване на проверка дали законните интереси на администратора на данни или на трета страна отменят интересите на субекта на данните.</w:t>
      </w:r>
      <w:r w:rsidRPr="00BA2FDB">
        <w:rPr>
          <w:rFonts w:ascii="Times New Roman" w:hAnsi="Times New Roman"/>
          <w:color w:val="000000"/>
          <w:sz w:val="24"/>
          <w:szCs w:val="24"/>
          <w:lang w:val="bg-BG"/>
        </w:rPr>
        <w:br/>
        <w:t xml:space="preserve">Когато субектът на данни поиска ограничаване на обработката на данни съгласно член 18, </w:t>
      </w:r>
      <w:r w:rsidRPr="00BA2FDB">
        <w:rPr>
          <w:rFonts w:ascii="Times New Roman" w:hAnsi="Times New Roman"/>
          <w:color w:val="000000"/>
          <w:sz w:val="24"/>
          <w:szCs w:val="24"/>
          <w:lang w:val="bg-BG"/>
        </w:rPr>
        <w:lastRenderedPageBreak/>
        <w:t>параграф 1, „Медокеми“ може да продължи да съхранява личните данни, но може да ги обработва само:</w:t>
      </w:r>
      <w:r w:rsidRPr="00BA2FDB">
        <w:rPr>
          <w:rFonts w:ascii="Times New Roman" w:hAnsi="Times New Roman"/>
          <w:color w:val="000000"/>
          <w:sz w:val="24"/>
          <w:szCs w:val="24"/>
          <w:lang w:val="bg-BG"/>
        </w:rPr>
        <w:br/>
        <w:t>• Със съгласието на субекта на данните;</w:t>
      </w:r>
      <w:r w:rsidRPr="00BA2FDB">
        <w:rPr>
          <w:rFonts w:ascii="Times New Roman" w:hAnsi="Times New Roman"/>
          <w:color w:val="000000"/>
          <w:sz w:val="24"/>
          <w:szCs w:val="24"/>
          <w:lang w:val="bg-BG"/>
        </w:rPr>
        <w:br/>
        <w:t>• За установяване, упражняване или защита на правни искове;</w:t>
      </w:r>
      <w:r w:rsidRPr="00BA2FDB">
        <w:rPr>
          <w:rFonts w:ascii="Times New Roman" w:hAnsi="Times New Roman"/>
          <w:color w:val="000000"/>
          <w:sz w:val="24"/>
          <w:szCs w:val="24"/>
          <w:lang w:val="bg-BG"/>
        </w:rPr>
        <w:br/>
        <w:t>• За защита на правата на друго физическо или юридическо лице; или</w:t>
      </w:r>
      <w:r w:rsidRPr="00BA2FDB">
        <w:rPr>
          <w:rFonts w:ascii="Times New Roman" w:hAnsi="Times New Roman"/>
          <w:color w:val="000000"/>
          <w:sz w:val="24"/>
          <w:szCs w:val="24"/>
          <w:lang w:val="bg-BG"/>
        </w:rPr>
        <w:br/>
        <w:t>• По важни съображения от обществен интерес.</w:t>
      </w:r>
    </w:p>
    <w:p w14:paraId="1B851527" w14:textId="77777777" w:rsidR="00604279" w:rsidRDefault="00604279" w:rsidP="00604279">
      <w:pPr>
        <w:tabs>
          <w:tab w:val="left" w:pos="143"/>
          <w:tab w:val="left" w:pos="427"/>
        </w:tabs>
        <w:ind w:left="143"/>
        <w:rPr>
          <w:rFonts w:ascii="Times New Roman" w:hAnsi="Times New Roman"/>
          <w:color w:val="000000"/>
          <w:sz w:val="24"/>
          <w:szCs w:val="24"/>
          <w:lang w:val="bg-BG"/>
        </w:rPr>
      </w:pPr>
      <w:r w:rsidRPr="00B35F62">
        <w:rPr>
          <w:rFonts w:ascii="Times New Roman" w:hAnsi="Times New Roman"/>
          <w:color w:val="000000"/>
          <w:sz w:val="24"/>
          <w:szCs w:val="24"/>
          <w:lang w:val="bg-BG"/>
        </w:rPr>
        <w:t>В случай, че „Медокеми“ премахне ограничението за обработка на данни, се изпраща известие за уведомяване на субекта на данните.</w:t>
      </w:r>
      <w:r w:rsidRPr="00B35F62">
        <w:rPr>
          <w:rFonts w:ascii="Times New Roman" w:hAnsi="Times New Roman"/>
          <w:color w:val="000000"/>
          <w:sz w:val="24"/>
          <w:szCs w:val="24"/>
          <w:lang w:val="bg-BG"/>
        </w:rPr>
        <w:br/>
      </w:r>
      <w:r w:rsidRPr="00B35F62">
        <w:rPr>
          <w:rFonts w:ascii="Times New Roman" w:hAnsi="Times New Roman"/>
          <w:color w:val="000000"/>
          <w:sz w:val="24"/>
          <w:szCs w:val="24"/>
          <w:lang w:val="bg-BG"/>
        </w:rPr>
        <w:br/>
      </w:r>
      <w:r w:rsidRPr="00BA2FDB">
        <w:rPr>
          <w:rFonts w:ascii="Times New Roman" w:hAnsi="Times New Roman"/>
          <w:color w:val="000000"/>
          <w:sz w:val="24"/>
          <w:szCs w:val="24"/>
          <w:lang w:val="bg-BG"/>
        </w:rPr>
        <w:t>Такова искане за ограничаване на обработването на данни, съхранявани от „Медокеми“, може да бъде подадено чрез формуляра за искане на субекта за ограничаване на обработката на личните му данни.</w:t>
      </w:r>
    </w:p>
    <w:p w14:paraId="5B893CD4" w14:textId="77777777" w:rsidR="00604279" w:rsidRPr="00BA2FDB" w:rsidRDefault="00604279" w:rsidP="00604279">
      <w:pPr>
        <w:pStyle w:val="ListParagraph"/>
        <w:numPr>
          <w:ilvl w:val="0"/>
          <w:numId w:val="15"/>
        </w:numPr>
        <w:tabs>
          <w:tab w:val="left" w:pos="143"/>
          <w:tab w:val="left" w:pos="285"/>
        </w:tabs>
        <w:ind w:left="568" w:hanging="567"/>
        <w:rPr>
          <w:rFonts w:ascii="Times New Roman" w:hAnsi="Times New Roman"/>
          <w:b/>
          <w:bCs/>
          <w:color w:val="212121"/>
          <w:sz w:val="24"/>
          <w:szCs w:val="24"/>
          <w:lang w:val="bg-BG"/>
        </w:rPr>
      </w:pPr>
      <w:r w:rsidRPr="00BA2FDB">
        <w:rPr>
          <w:rFonts w:ascii="Times New Roman" w:hAnsi="Times New Roman"/>
          <w:b/>
          <w:bCs/>
          <w:color w:val="212121"/>
          <w:sz w:val="24"/>
          <w:szCs w:val="24"/>
          <w:lang w:val="bg-BG"/>
        </w:rPr>
        <w:t>Право на възразяване срещу обработка на данни</w:t>
      </w:r>
    </w:p>
    <w:p w14:paraId="3AEF6BAE" w14:textId="77777777" w:rsidR="00604279" w:rsidRPr="00BA2FDB" w:rsidRDefault="00604279" w:rsidP="00604279">
      <w:pPr>
        <w:tabs>
          <w:tab w:val="left" w:pos="143"/>
          <w:tab w:val="left" w:pos="285"/>
        </w:tabs>
        <w:rPr>
          <w:rFonts w:ascii="Times New Roman" w:hAnsi="Times New Roman"/>
          <w:color w:val="000000"/>
          <w:sz w:val="24"/>
          <w:szCs w:val="24"/>
          <w:lang w:val="bg-BG"/>
        </w:rPr>
      </w:pPr>
      <w:r w:rsidRPr="000306E7">
        <w:rPr>
          <w:rFonts w:ascii="Times New Roman" w:hAnsi="Times New Roman"/>
          <w:color w:val="000000"/>
          <w:sz w:val="24"/>
          <w:szCs w:val="24"/>
        </w:rPr>
        <w:t>GDPR</w:t>
      </w:r>
      <w:r w:rsidRPr="00BA2FDB">
        <w:rPr>
          <w:rFonts w:ascii="Times New Roman" w:hAnsi="Times New Roman"/>
          <w:color w:val="000000"/>
          <w:sz w:val="24"/>
          <w:szCs w:val="24"/>
          <w:lang w:val="bg-BG"/>
        </w:rPr>
        <w:t>, съгласно член 21, предоставя на субектите на данни правото да възразят срещу обработката на данни при определени обстоятелства, включително:</w:t>
      </w:r>
      <w:r w:rsidRPr="00BA2FDB">
        <w:rPr>
          <w:rFonts w:ascii="Times New Roman" w:hAnsi="Times New Roman"/>
          <w:color w:val="000000"/>
          <w:sz w:val="24"/>
          <w:szCs w:val="24"/>
          <w:lang w:val="bg-BG"/>
        </w:rPr>
        <w:br/>
      </w:r>
      <w:r w:rsidRPr="00A90048">
        <w:rPr>
          <w:lang w:val="bg-BG"/>
        </w:rPr>
        <w:br/>
      </w:r>
      <w:r w:rsidRPr="00A90048">
        <w:rPr>
          <w:rStyle w:val="tlid-translation"/>
          <w:lang w:val="bg-BG"/>
        </w:rPr>
        <w:t xml:space="preserve">• </w:t>
      </w:r>
      <w:r w:rsidRPr="00BA2FDB">
        <w:rPr>
          <w:rFonts w:ascii="Times New Roman" w:hAnsi="Times New Roman"/>
          <w:color w:val="000000"/>
          <w:sz w:val="24"/>
          <w:szCs w:val="24"/>
          <w:lang w:val="bg-BG"/>
        </w:rPr>
        <w:t>цели за директен маркетинг, включително профилиране, свързано с директен маркетинг.</w:t>
      </w:r>
      <w:r w:rsidRPr="00BA2FDB">
        <w:rPr>
          <w:rFonts w:ascii="Times New Roman" w:hAnsi="Times New Roman"/>
          <w:color w:val="000000"/>
          <w:sz w:val="24"/>
          <w:szCs w:val="24"/>
          <w:lang w:val="bg-BG"/>
        </w:rPr>
        <w:br/>
        <w:t>• научни или исторически изследователски цели или статистически цели, освен ако обработката е необходима за изпълнението на задача, извърш</w:t>
      </w:r>
      <w:r>
        <w:rPr>
          <w:rFonts w:ascii="Times New Roman" w:hAnsi="Times New Roman"/>
          <w:color w:val="000000"/>
          <w:sz w:val="24"/>
          <w:szCs w:val="24"/>
          <w:lang w:val="bg-BG"/>
        </w:rPr>
        <w:t>ва</w:t>
      </w:r>
      <w:r w:rsidRPr="00BA2FDB">
        <w:rPr>
          <w:rFonts w:ascii="Times New Roman" w:hAnsi="Times New Roman"/>
          <w:color w:val="000000"/>
          <w:sz w:val="24"/>
          <w:szCs w:val="24"/>
          <w:lang w:val="bg-BG"/>
        </w:rPr>
        <w:t>на в обществен интерес.</w:t>
      </w:r>
      <w:r w:rsidRPr="00BA2FDB">
        <w:rPr>
          <w:rFonts w:ascii="Times New Roman" w:hAnsi="Times New Roman"/>
          <w:color w:val="000000"/>
          <w:sz w:val="24"/>
          <w:szCs w:val="24"/>
          <w:lang w:val="bg-BG"/>
        </w:rPr>
        <w:br/>
        <w:t>• обработка, включително профилиране, въз основа на следните правни основания:</w:t>
      </w:r>
      <w:r w:rsidRPr="00BA2FDB">
        <w:rPr>
          <w:rFonts w:ascii="Times New Roman" w:hAnsi="Times New Roman"/>
          <w:color w:val="000000"/>
          <w:sz w:val="24"/>
          <w:szCs w:val="24"/>
          <w:lang w:val="bg-BG"/>
        </w:rPr>
        <w:br/>
        <w:t xml:space="preserve">       • необходими за изпълнение на задача в обществен интерес; или</w:t>
      </w:r>
      <w:r w:rsidRPr="00BA2FDB">
        <w:rPr>
          <w:rFonts w:ascii="Times New Roman" w:hAnsi="Times New Roman"/>
          <w:color w:val="000000"/>
          <w:sz w:val="24"/>
          <w:szCs w:val="24"/>
          <w:lang w:val="bg-BG"/>
        </w:rPr>
        <w:br/>
        <w:t xml:space="preserve">       • необходими за законните интереси на администратора на данни или на трета страна.</w:t>
      </w:r>
      <w:r w:rsidRPr="00BA2FDB">
        <w:rPr>
          <w:rFonts w:ascii="Times New Roman" w:hAnsi="Times New Roman"/>
          <w:color w:val="000000"/>
          <w:sz w:val="24"/>
          <w:szCs w:val="24"/>
          <w:lang w:val="bg-BG"/>
        </w:rPr>
        <w:br/>
      </w:r>
    </w:p>
    <w:p w14:paraId="0E02C3D0" w14:textId="77777777" w:rsidR="00604279" w:rsidRPr="00BC21B9" w:rsidRDefault="00604279" w:rsidP="00604279">
      <w:pPr>
        <w:tabs>
          <w:tab w:val="left" w:pos="143"/>
          <w:tab w:val="left" w:pos="285"/>
        </w:tabs>
        <w:rPr>
          <w:rFonts w:ascii="Times New Roman" w:hAnsi="Times New Roman"/>
          <w:color w:val="000000"/>
          <w:sz w:val="24"/>
          <w:szCs w:val="24"/>
          <w:lang w:val="bg-BG"/>
        </w:rPr>
      </w:pPr>
      <w:r w:rsidRPr="00BA2FDB">
        <w:rPr>
          <w:rFonts w:ascii="Times New Roman" w:hAnsi="Times New Roman"/>
          <w:color w:val="000000"/>
          <w:sz w:val="24"/>
          <w:szCs w:val="24"/>
          <w:lang w:val="bg-BG"/>
        </w:rPr>
        <w:t xml:space="preserve">В случай </w:t>
      </w:r>
      <w:r>
        <w:rPr>
          <w:rFonts w:ascii="Times New Roman" w:hAnsi="Times New Roman"/>
          <w:color w:val="000000"/>
          <w:sz w:val="24"/>
          <w:szCs w:val="24"/>
          <w:lang w:val="bg-BG"/>
        </w:rPr>
        <w:t>,</w:t>
      </w:r>
      <w:r w:rsidRPr="00BA2FDB">
        <w:rPr>
          <w:rFonts w:ascii="Times New Roman" w:hAnsi="Times New Roman"/>
          <w:color w:val="000000"/>
          <w:sz w:val="24"/>
          <w:szCs w:val="24"/>
          <w:lang w:val="bg-BG"/>
        </w:rPr>
        <w:t>че субектът на данни възрази срещу обработването, „Медокеми“ спира да обработва тези данни, освен ако не се прилага едно от следните изключения:</w:t>
      </w:r>
      <w:r w:rsidRPr="00BA2FDB">
        <w:rPr>
          <w:rFonts w:ascii="Times New Roman" w:hAnsi="Times New Roman"/>
          <w:color w:val="000000"/>
          <w:sz w:val="24"/>
          <w:szCs w:val="24"/>
          <w:lang w:val="bg-BG"/>
        </w:rPr>
        <w:br/>
      </w:r>
      <w:r w:rsidRPr="00BA2FDB">
        <w:rPr>
          <w:rFonts w:ascii="Times New Roman" w:hAnsi="Times New Roman"/>
          <w:color w:val="000000"/>
          <w:sz w:val="24"/>
          <w:szCs w:val="24"/>
          <w:lang w:val="bg-BG"/>
        </w:rPr>
        <w:br/>
        <w:t>• „Медокеми“ демонстрира убедително легитимно основание за обработка на личните данни, което отменя интересите на субекта на данните; или</w:t>
      </w:r>
      <w:r w:rsidRPr="00BA2FDB">
        <w:rPr>
          <w:rFonts w:ascii="Times New Roman" w:hAnsi="Times New Roman"/>
          <w:color w:val="000000"/>
          <w:sz w:val="24"/>
          <w:szCs w:val="24"/>
          <w:lang w:val="bg-BG"/>
        </w:rPr>
        <w:br/>
        <w:t>• Необходимо е да обработва личните данни за установяване, упражняване или защита на правни претенции.</w:t>
      </w:r>
      <w:r w:rsidRPr="00BA2FDB">
        <w:rPr>
          <w:rFonts w:ascii="Times New Roman" w:hAnsi="Times New Roman"/>
          <w:color w:val="000000"/>
          <w:sz w:val="24"/>
          <w:szCs w:val="24"/>
          <w:lang w:val="bg-BG"/>
        </w:rPr>
        <w:br/>
        <w:t>Известие за продължаване на обработката се изпраща на субекта на данните от „Медокеми“.</w:t>
      </w:r>
      <w:r w:rsidRPr="00BA2FDB">
        <w:rPr>
          <w:rFonts w:ascii="Times New Roman" w:hAnsi="Times New Roman"/>
          <w:color w:val="000000"/>
          <w:sz w:val="24"/>
          <w:szCs w:val="24"/>
          <w:lang w:val="bg-BG"/>
        </w:rPr>
        <w:br/>
      </w:r>
      <w:r w:rsidRPr="00BA2FDB">
        <w:rPr>
          <w:rFonts w:ascii="Times New Roman" w:hAnsi="Times New Roman"/>
          <w:color w:val="000000"/>
          <w:sz w:val="24"/>
          <w:szCs w:val="24"/>
          <w:lang w:val="bg-BG"/>
        </w:rPr>
        <w:br/>
      </w:r>
      <w:r>
        <w:rPr>
          <w:rFonts w:ascii="Times New Roman" w:hAnsi="Times New Roman"/>
          <w:color w:val="000000"/>
          <w:sz w:val="24"/>
          <w:szCs w:val="24"/>
          <w:lang w:val="bg-BG"/>
        </w:rPr>
        <w:t xml:space="preserve">Искането </w:t>
      </w:r>
      <w:r w:rsidRPr="00BA2FDB">
        <w:rPr>
          <w:rFonts w:ascii="Times New Roman" w:hAnsi="Times New Roman"/>
          <w:color w:val="000000"/>
          <w:sz w:val="24"/>
          <w:szCs w:val="24"/>
          <w:lang w:val="bg-BG"/>
        </w:rPr>
        <w:t>за възражение срещу обработка на данни, съхранявани и обработвани от „Медокеми“, може да бъде подадено от субекта чрез формуляра за възражение срещу обработка лични данни.</w:t>
      </w:r>
    </w:p>
    <w:p w14:paraId="1B1EAE9F" w14:textId="77777777" w:rsidR="00604279" w:rsidRPr="00604279" w:rsidRDefault="00604279" w:rsidP="00604279">
      <w:pPr>
        <w:pStyle w:val="ListParagraph"/>
        <w:numPr>
          <w:ilvl w:val="0"/>
          <w:numId w:val="15"/>
        </w:numPr>
        <w:tabs>
          <w:tab w:val="left" w:pos="143"/>
          <w:tab w:val="left" w:pos="285"/>
        </w:tabs>
        <w:ind w:left="0" w:firstLine="0"/>
        <w:rPr>
          <w:rFonts w:ascii="Times New Roman" w:hAnsi="Times New Roman"/>
          <w:b/>
          <w:bCs/>
          <w:color w:val="212121"/>
          <w:sz w:val="24"/>
          <w:szCs w:val="24"/>
        </w:rPr>
      </w:pPr>
      <w:proofErr w:type="spellStart"/>
      <w:r w:rsidRPr="00604279">
        <w:rPr>
          <w:rFonts w:ascii="Times New Roman" w:hAnsi="Times New Roman"/>
          <w:b/>
          <w:bCs/>
          <w:color w:val="212121"/>
          <w:sz w:val="24"/>
          <w:szCs w:val="24"/>
        </w:rPr>
        <w:t>Право</w:t>
      </w:r>
      <w:proofErr w:type="spellEnd"/>
      <w:r w:rsidRPr="00604279">
        <w:rPr>
          <w:rFonts w:ascii="Times New Roman" w:hAnsi="Times New Roman"/>
          <w:b/>
          <w:bCs/>
          <w:color w:val="212121"/>
          <w:sz w:val="24"/>
          <w:szCs w:val="24"/>
        </w:rPr>
        <w:t xml:space="preserve"> </w:t>
      </w:r>
      <w:proofErr w:type="spellStart"/>
      <w:r w:rsidRPr="00604279">
        <w:rPr>
          <w:rFonts w:ascii="Times New Roman" w:hAnsi="Times New Roman"/>
          <w:b/>
          <w:bCs/>
          <w:color w:val="212121"/>
          <w:sz w:val="24"/>
          <w:szCs w:val="24"/>
        </w:rPr>
        <w:t>на</w:t>
      </w:r>
      <w:proofErr w:type="spellEnd"/>
      <w:r w:rsidRPr="00604279">
        <w:rPr>
          <w:rFonts w:ascii="Times New Roman" w:hAnsi="Times New Roman"/>
          <w:b/>
          <w:bCs/>
          <w:color w:val="212121"/>
          <w:sz w:val="24"/>
          <w:szCs w:val="24"/>
        </w:rPr>
        <w:t xml:space="preserve"> </w:t>
      </w:r>
      <w:proofErr w:type="spellStart"/>
      <w:r w:rsidRPr="00604279">
        <w:rPr>
          <w:rFonts w:ascii="Times New Roman" w:hAnsi="Times New Roman"/>
          <w:b/>
          <w:bCs/>
          <w:color w:val="212121"/>
          <w:sz w:val="24"/>
          <w:szCs w:val="24"/>
        </w:rPr>
        <w:t>преносимост</w:t>
      </w:r>
      <w:proofErr w:type="spellEnd"/>
      <w:r w:rsidRPr="00604279">
        <w:rPr>
          <w:rFonts w:ascii="Times New Roman" w:hAnsi="Times New Roman"/>
          <w:b/>
          <w:bCs/>
          <w:color w:val="212121"/>
          <w:sz w:val="24"/>
          <w:szCs w:val="24"/>
        </w:rPr>
        <w:t xml:space="preserve"> </w:t>
      </w:r>
      <w:proofErr w:type="spellStart"/>
      <w:r w:rsidRPr="00604279">
        <w:rPr>
          <w:rFonts w:ascii="Times New Roman" w:hAnsi="Times New Roman"/>
          <w:b/>
          <w:bCs/>
          <w:color w:val="212121"/>
          <w:sz w:val="24"/>
          <w:szCs w:val="24"/>
        </w:rPr>
        <w:t>на</w:t>
      </w:r>
      <w:proofErr w:type="spellEnd"/>
      <w:r w:rsidRPr="00604279">
        <w:rPr>
          <w:rFonts w:ascii="Times New Roman" w:hAnsi="Times New Roman"/>
          <w:b/>
          <w:bCs/>
          <w:color w:val="212121"/>
          <w:sz w:val="24"/>
          <w:szCs w:val="24"/>
        </w:rPr>
        <w:t xml:space="preserve"> </w:t>
      </w:r>
      <w:proofErr w:type="spellStart"/>
      <w:r w:rsidRPr="00604279">
        <w:rPr>
          <w:rFonts w:ascii="Times New Roman" w:hAnsi="Times New Roman"/>
          <w:b/>
          <w:bCs/>
          <w:color w:val="212121"/>
          <w:sz w:val="24"/>
          <w:szCs w:val="24"/>
        </w:rPr>
        <w:t>данните</w:t>
      </w:r>
      <w:proofErr w:type="spellEnd"/>
    </w:p>
    <w:p w14:paraId="031DDC1D" w14:textId="77777777" w:rsidR="00604279" w:rsidRDefault="00604279" w:rsidP="00604279">
      <w:pPr>
        <w:tabs>
          <w:tab w:val="left" w:pos="143"/>
          <w:tab w:val="left" w:pos="285"/>
        </w:tabs>
        <w:rPr>
          <w:rStyle w:val="tlid-translation"/>
          <w:lang w:val="bg-BG"/>
        </w:rPr>
      </w:pPr>
      <w:r w:rsidRPr="00BC21B9">
        <w:rPr>
          <w:rFonts w:ascii="Times New Roman" w:hAnsi="Times New Roman"/>
          <w:color w:val="000000"/>
          <w:sz w:val="24"/>
          <w:szCs w:val="24"/>
        </w:rPr>
        <w:t xml:space="preserve">GDPR </w:t>
      </w:r>
      <w:proofErr w:type="spellStart"/>
      <w:r w:rsidRPr="00BC21B9">
        <w:rPr>
          <w:rFonts w:ascii="Times New Roman" w:hAnsi="Times New Roman"/>
          <w:color w:val="000000"/>
          <w:sz w:val="24"/>
          <w:szCs w:val="24"/>
        </w:rPr>
        <w:t>дава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право</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субектите</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преносимост</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данните</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съгласно</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член</w:t>
      </w:r>
      <w:proofErr w:type="spellEnd"/>
      <w:r w:rsidRPr="00BC21B9">
        <w:rPr>
          <w:rFonts w:ascii="Times New Roman" w:hAnsi="Times New Roman"/>
          <w:color w:val="000000"/>
          <w:sz w:val="24"/>
          <w:szCs w:val="24"/>
        </w:rPr>
        <w:t xml:space="preserve"> 20. </w:t>
      </w:r>
      <w:proofErr w:type="spellStart"/>
      <w:r w:rsidRPr="00BC21B9">
        <w:rPr>
          <w:rFonts w:ascii="Times New Roman" w:hAnsi="Times New Roman"/>
          <w:color w:val="000000"/>
          <w:sz w:val="24"/>
          <w:szCs w:val="24"/>
        </w:rPr>
        <w:t>Правото</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преносимост</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данните</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се</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различава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от</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правото</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достъп</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до</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лични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данни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Правото</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субекта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преносимост</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данни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включва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правото</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w:t>
      </w:r>
      <w:r w:rsidRPr="00BC21B9">
        <w:rPr>
          <w:rFonts w:ascii="Times New Roman" w:hAnsi="Times New Roman"/>
          <w:color w:val="000000"/>
          <w:sz w:val="24"/>
          <w:szCs w:val="24"/>
        </w:rPr>
        <w:br/>
      </w:r>
      <w:r w:rsidRPr="00BC21B9">
        <w:rPr>
          <w:rFonts w:ascii="Times New Roman" w:hAnsi="Times New Roman"/>
          <w:color w:val="000000"/>
          <w:sz w:val="24"/>
          <w:szCs w:val="24"/>
        </w:rPr>
        <w:br/>
        <w:t xml:space="preserve">• </w:t>
      </w:r>
      <w:proofErr w:type="spellStart"/>
      <w:r w:rsidRPr="00BC21B9">
        <w:rPr>
          <w:rFonts w:ascii="Times New Roman" w:hAnsi="Times New Roman"/>
          <w:color w:val="000000"/>
          <w:sz w:val="24"/>
          <w:szCs w:val="24"/>
        </w:rPr>
        <w:t>Получаване</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копие</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от</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личните</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данни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съхранявани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от</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Медокеми</w:t>
      </w:r>
      <w:proofErr w:type="spellEnd"/>
      <w:r w:rsidRPr="00BC21B9">
        <w:rPr>
          <w:rFonts w:ascii="Times New Roman" w:hAnsi="Times New Roman"/>
          <w:color w:val="000000"/>
          <w:sz w:val="24"/>
          <w:szCs w:val="24"/>
        </w:rPr>
        <w:t xml:space="preserve">“ в </w:t>
      </w:r>
      <w:proofErr w:type="spellStart"/>
      <w:r w:rsidRPr="00BC21B9">
        <w:rPr>
          <w:rFonts w:ascii="Times New Roman" w:hAnsi="Times New Roman"/>
          <w:color w:val="000000"/>
          <w:sz w:val="24"/>
          <w:szCs w:val="24"/>
        </w:rPr>
        <w:t>широко</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използван</w:t>
      </w:r>
      <w:proofErr w:type="spellEnd"/>
      <w:r w:rsidRPr="00BC21B9">
        <w:rPr>
          <w:rFonts w:ascii="Times New Roman" w:hAnsi="Times New Roman"/>
          <w:color w:val="000000"/>
          <w:sz w:val="24"/>
          <w:szCs w:val="24"/>
        </w:rPr>
        <w:t xml:space="preserve"> и </w:t>
      </w:r>
      <w:proofErr w:type="spellStart"/>
      <w:r w:rsidRPr="00BC21B9">
        <w:rPr>
          <w:rFonts w:ascii="Times New Roman" w:hAnsi="Times New Roman"/>
          <w:color w:val="000000"/>
          <w:sz w:val="24"/>
          <w:szCs w:val="24"/>
        </w:rPr>
        <w:t>машинно</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четим</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формат</w:t>
      </w:r>
      <w:proofErr w:type="spellEnd"/>
      <w:r w:rsidRPr="00BC21B9">
        <w:rPr>
          <w:rFonts w:ascii="Times New Roman" w:hAnsi="Times New Roman"/>
          <w:color w:val="000000"/>
          <w:sz w:val="24"/>
          <w:szCs w:val="24"/>
        </w:rPr>
        <w:t xml:space="preserve"> и </w:t>
      </w:r>
      <w:proofErr w:type="spellStart"/>
      <w:r w:rsidRPr="00BC21B9">
        <w:rPr>
          <w:rFonts w:ascii="Times New Roman" w:hAnsi="Times New Roman"/>
          <w:color w:val="000000"/>
          <w:sz w:val="24"/>
          <w:szCs w:val="24"/>
        </w:rPr>
        <w:t>съхранение</w:t>
      </w:r>
      <w:proofErr w:type="spellEnd"/>
      <w:r>
        <w:rPr>
          <w:rFonts w:ascii="Times New Roman" w:hAnsi="Times New Roman"/>
          <w:color w:val="000000"/>
          <w:sz w:val="24"/>
          <w:szCs w:val="24"/>
          <w:lang w:val="bg-BG"/>
        </w:rPr>
        <w:t>то им</w:t>
      </w:r>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персонално</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устройство</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за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по-нататъшна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лична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употреба</w:t>
      </w:r>
      <w:proofErr w:type="spellEnd"/>
      <w:r w:rsidRPr="00BC21B9">
        <w:rPr>
          <w:rFonts w:ascii="Times New Roman" w:hAnsi="Times New Roman"/>
          <w:color w:val="000000"/>
          <w:sz w:val="24"/>
          <w:szCs w:val="24"/>
        </w:rPr>
        <w:t>;</w:t>
      </w:r>
      <w:r w:rsidRPr="00BC21B9">
        <w:rPr>
          <w:rFonts w:ascii="Times New Roman" w:hAnsi="Times New Roman"/>
          <w:color w:val="000000"/>
          <w:sz w:val="24"/>
          <w:szCs w:val="24"/>
        </w:rPr>
        <w:br/>
        <w:t xml:space="preserve">• </w:t>
      </w:r>
      <w:proofErr w:type="spellStart"/>
      <w:r w:rsidRPr="00BC21B9">
        <w:rPr>
          <w:rFonts w:ascii="Times New Roman" w:hAnsi="Times New Roman"/>
          <w:color w:val="000000"/>
          <w:sz w:val="24"/>
          <w:szCs w:val="24"/>
        </w:rPr>
        <w:t>Предаване</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личните</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данни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друг</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администратор</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данни</w:t>
      </w:r>
      <w:proofErr w:type="spellEnd"/>
      <w:r w:rsidRPr="00BC21B9">
        <w:rPr>
          <w:rFonts w:ascii="Times New Roman" w:hAnsi="Times New Roman"/>
          <w:color w:val="000000"/>
          <w:sz w:val="24"/>
          <w:szCs w:val="24"/>
        </w:rPr>
        <w:t>;</w:t>
      </w:r>
      <w:r w:rsidRPr="00BC21B9">
        <w:rPr>
          <w:rFonts w:ascii="Times New Roman" w:hAnsi="Times New Roman"/>
          <w:color w:val="000000"/>
          <w:sz w:val="24"/>
          <w:szCs w:val="24"/>
        </w:rPr>
        <w:br/>
      </w:r>
      <w:r w:rsidRPr="00BC21B9">
        <w:rPr>
          <w:rFonts w:ascii="Times New Roman" w:hAnsi="Times New Roman"/>
          <w:color w:val="000000"/>
          <w:sz w:val="24"/>
          <w:szCs w:val="24"/>
        </w:rPr>
        <w:lastRenderedPageBreak/>
        <w:t xml:space="preserve">• </w:t>
      </w:r>
      <w:proofErr w:type="spellStart"/>
      <w:r w:rsidRPr="00BC21B9">
        <w:rPr>
          <w:rFonts w:ascii="Times New Roman" w:hAnsi="Times New Roman"/>
          <w:color w:val="000000"/>
          <w:sz w:val="24"/>
          <w:szCs w:val="24"/>
        </w:rPr>
        <w:t>Директен</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трансфер</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данни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от</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един</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администратор</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данни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друг</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когато</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това</w:t>
      </w:r>
      <w:proofErr w:type="spellEnd"/>
      <w:r w:rsidRPr="00BC21B9">
        <w:rPr>
          <w:rFonts w:ascii="Times New Roman" w:hAnsi="Times New Roman"/>
          <w:color w:val="000000"/>
          <w:sz w:val="24"/>
          <w:szCs w:val="24"/>
        </w:rPr>
        <w:t xml:space="preserve"> е </w:t>
      </w:r>
      <w:proofErr w:type="spellStart"/>
      <w:r w:rsidRPr="00BC21B9">
        <w:rPr>
          <w:rFonts w:ascii="Times New Roman" w:hAnsi="Times New Roman"/>
          <w:color w:val="000000"/>
          <w:sz w:val="24"/>
          <w:szCs w:val="24"/>
        </w:rPr>
        <w:t>технически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възможно</w:t>
      </w:r>
      <w:proofErr w:type="spellEnd"/>
      <w:r w:rsidRPr="00BC21B9">
        <w:rPr>
          <w:rFonts w:ascii="Times New Roman" w:hAnsi="Times New Roman"/>
          <w:color w:val="000000"/>
          <w:sz w:val="24"/>
          <w:szCs w:val="24"/>
        </w:rPr>
        <w:t>.</w:t>
      </w:r>
      <w:r>
        <w:rPr>
          <w:rFonts w:ascii="Times New Roman" w:hAnsi="Times New Roman"/>
          <w:color w:val="000000"/>
          <w:sz w:val="24"/>
          <w:szCs w:val="24"/>
        </w:rPr>
        <w:br/>
      </w:r>
      <w:proofErr w:type="spellStart"/>
      <w:r w:rsidRPr="00BC21B9">
        <w:rPr>
          <w:rFonts w:ascii="Times New Roman" w:hAnsi="Times New Roman"/>
          <w:color w:val="000000"/>
          <w:sz w:val="24"/>
          <w:szCs w:val="24"/>
        </w:rPr>
        <w:t>Правото</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преносимост</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данните</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се</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отнася</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за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лични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данни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за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субекта</w:t>
      </w:r>
      <w:proofErr w:type="spellEnd"/>
      <w:r w:rsidRPr="00BC21B9">
        <w:rPr>
          <w:rFonts w:ascii="Times New Roman" w:hAnsi="Times New Roman"/>
          <w:color w:val="000000"/>
          <w:sz w:val="24"/>
          <w:szCs w:val="24"/>
        </w:rPr>
        <w:t xml:space="preserve"> и </w:t>
      </w:r>
      <w:proofErr w:type="spellStart"/>
      <w:r w:rsidRPr="00BC21B9">
        <w:rPr>
          <w:rFonts w:ascii="Times New Roman" w:hAnsi="Times New Roman"/>
          <w:color w:val="000000"/>
          <w:sz w:val="24"/>
          <w:szCs w:val="24"/>
        </w:rPr>
        <w:t>псевдоними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които</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могат</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бъдат</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ясно</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свързани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със</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субекта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данни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Това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включва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информация</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предоставена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Медокеми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от</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субекта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данни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като</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име</w:t>
      </w:r>
      <w:proofErr w:type="spellEnd"/>
      <w:r w:rsidRPr="00BC21B9">
        <w:rPr>
          <w:rFonts w:ascii="Times New Roman" w:hAnsi="Times New Roman"/>
          <w:color w:val="000000"/>
          <w:sz w:val="24"/>
          <w:szCs w:val="24"/>
        </w:rPr>
        <w:t xml:space="preserve"> и </w:t>
      </w:r>
      <w:proofErr w:type="spellStart"/>
      <w:r w:rsidRPr="00BC21B9">
        <w:rPr>
          <w:rFonts w:ascii="Times New Roman" w:hAnsi="Times New Roman"/>
          <w:color w:val="000000"/>
          <w:sz w:val="24"/>
          <w:szCs w:val="24"/>
        </w:rPr>
        <w:t>информация</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за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контакт</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информация</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от</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дейностите</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субекта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данни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като</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сурови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данни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обработени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от</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интелигентен</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измервателен</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уред</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дневници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активностите</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история</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използването</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уебсайта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или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история</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търсенето</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Това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обаче</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не</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включва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лични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данни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които</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Медокеми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генерира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като</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част</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от</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обработката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данни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например</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данни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получени</w:t>
      </w:r>
      <w:proofErr w:type="spellEnd"/>
      <w:r w:rsidRPr="00BC21B9">
        <w:rPr>
          <w:rFonts w:ascii="Times New Roman" w:hAnsi="Times New Roman"/>
          <w:color w:val="000000"/>
          <w:sz w:val="24"/>
          <w:szCs w:val="24"/>
        </w:rPr>
        <w:t xml:space="preserve"> в </w:t>
      </w:r>
      <w:proofErr w:type="spellStart"/>
      <w:r w:rsidRPr="00BC21B9">
        <w:rPr>
          <w:rFonts w:ascii="Times New Roman" w:hAnsi="Times New Roman"/>
          <w:color w:val="000000"/>
          <w:sz w:val="24"/>
          <w:szCs w:val="24"/>
        </w:rPr>
        <w:t>процеса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профилиране</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от</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лични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данни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предоставени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от</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субекта</w:t>
      </w:r>
      <w:proofErr w:type="spellEnd"/>
      <w:r w:rsidRPr="00BC21B9">
        <w:rPr>
          <w:rFonts w:ascii="Times New Roman" w:hAnsi="Times New Roman"/>
          <w:color w:val="000000"/>
          <w:sz w:val="24"/>
          <w:szCs w:val="24"/>
        </w:rPr>
        <w:t>.</w:t>
      </w:r>
      <w:r w:rsidRPr="00BC21B9">
        <w:rPr>
          <w:rFonts w:ascii="Times New Roman" w:hAnsi="Times New Roman"/>
          <w:color w:val="000000"/>
          <w:sz w:val="24"/>
          <w:szCs w:val="24"/>
        </w:rPr>
        <w:br/>
      </w:r>
      <w:proofErr w:type="spellStart"/>
      <w:r w:rsidRPr="00BC21B9">
        <w:rPr>
          <w:rFonts w:ascii="Times New Roman" w:hAnsi="Times New Roman"/>
          <w:color w:val="000000"/>
          <w:sz w:val="24"/>
          <w:szCs w:val="24"/>
        </w:rPr>
        <w:t>Правото</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преносимост</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данните</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се</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прилага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също</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така</w:t>
      </w:r>
      <w:proofErr w:type="spellEnd"/>
      <w:r w:rsidRPr="00BC21B9">
        <w:rPr>
          <w:rFonts w:ascii="Times New Roman" w:hAnsi="Times New Roman"/>
          <w:color w:val="000000"/>
          <w:sz w:val="24"/>
          <w:szCs w:val="24"/>
        </w:rPr>
        <w:t xml:space="preserve"> и </w:t>
      </w:r>
      <w:proofErr w:type="spellStart"/>
      <w:r w:rsidRPr="00BC21B9">
        <w:rPr>
          <w:rFonts w:ascii="Times New Roman" w:hAnsi="Times New Roman"/>
          <w:color w:val="000000"/>
          <w:sz w:val="24"/>
          <w:szCs w:val="24"/>
        </w:rPr>
        <w:t>за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автоматизирана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обработка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данни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която</w:t>
      </w:r>
      <w:proofErr w:type="spellEnd"/>
      <w:r w:rsidRPr="00BC21B9">
        <w:rPr>
          <w:rFonts w:ascii="Times New Roman" w:hAnsi="Times New Roman"/>
          <w:color w:val="000000"/>
          <w:sz w:val="24"/>
          <w:szCs w:val="24"/>
        </w:rPr>
        <w:t xml:space="preserve"> е </w:t>
      </w:r>
      <w:proofErr w:type="spellStart"/>
      <w:r w:rsidRPr="00BC21B9">
        <w:rPr>
          <w:rFonts w:ascii="Times New Roman" w:hAnsi="Times New Roman"/>
          <w:color w:val="000000"/>
          <w:sz w:val="24"/>
          <w:szCs w:val="24"/>
        </w:rPr>
        <w:t>или</w:t>
      </w:r>
      <w:proofErr w:type="spellEnd"/>
      <w:r w:rsidRPr="00BC21B9">
        <w:rPr>
          <w:rFonts w:ascii="Times New Roman" w:hAnsi="Times New Roman"/>
          <w:color w:val="000000"/>
          <w:sz w:val="24"/>
          <w:szCs w:val="24"/>
        </w:rPr>
        <w:t>:</w:t>
      </w:r>
      <w:r w:rsidRPr="00BC21B9">
        <w:rPr>
          <w:rFonts w:ascii="Times New Roman" w:hAnsi="Times New Roman"/>
          <w:color w:val="000000"/>
          <w:sz w:val="24"/>
          <w:szCs w:val="24"/>
        </w:rPr>
        <w:br/>
      </w:r>
      <w:r w:rsidRPr="00BC21B9">
        <w:rPr>
          <w:rFonts w:ascii="Times New Roman" w:hAnsi="Times New Roman"/>
          <w:color w:val="000000"/>
          <w:sz w:val="24"/>
          <w:szCs w:val="24"/>
        </w:rPr>
        <w:br/>
        <w:t xml:space="preserve">• </w:t>
      </w:r>
      <w:proofErr w:type="spellStart"/>
      <w:r w:rsidRPr="00BC21B9">
        <w:rPr>
          <w:rFonts w:ascii="Times New Roman" w:hAnsi="Times New Roman"/>
          <w:color w:val="000000"/>
          <w:sz w:val="24"/>
          <w:szCs w:val="24"/>
        </w:rPr>
        <w:t>Въз</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основа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съгласието</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субекта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данни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или</w:t>
      </w:r>
      <w:proofErr w:type="spellEnd"/>
      <w:r w:rsidRPr="00BC21B9">
        <w:rPr>
          <w:rFonts w:ascii="Times New Roman" w:hAnsi="Times New Roman"/>
          <w:color w:val="000000"/>
          <w:sz w:val="24"/>
          <w:szCs w:val="24"/>
        </w:rPr>
        <w:br/>
        <w:t xml:space="preserve">• </w:t>
      </w:r>
      <w:proofErr w:type="spellStart"/>
      <w:r w:rsidRPr="00BC21B9">
        <w:rPr>
          <w:rFonts w:ascii="Times New Roman" w:hAnsi="Times New Roman"/>
          <w:color w:val="000000"/>
          <w:sz w:val="24"/>
          <w:szCs w:val="24"/>
        </w:rPr>
        <w:t>Необходимо</w:t>
      </w:r>
      <w:proofErr w:type="spellEnd"/>
      <w:r w:rsidRPr="00BC21B9">
        <w:rPr>
          <w:rFonts w:ascii="Times New Roman" w:hAnsi="Times New Roman"/>
          <w:color w:val="000000"/>
          <w:sz w:val="24"/>
          <w:szCs w:val="24"/>
        </w:rPr>
        <w:t xml:space="preserve"> е </w:t>
      </w:r>
      <w:proofErr w:type="spellStart"/>
      <w:r w:rsidRPr="00BC21B9">
        <w:rPr>
          <w:rFonts w:ascii="Times New Roman" w:hAnsi="Times New Roman"/>
          <w:color w:val="000000"/>
          <w:sz w:val="24"/>
          <w:szCs w:val="24"/>
        </w:rPr>
        <w:t>да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се</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изпълни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договор</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между</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администратора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данни</w:t>
      </w:r>
      <w:proofErr w:type="spellEnd"/>
      <w:r w:rsidRPr="00BC21B9">
        <w:rPr>
          <w:rFonts w:ascii="Times New Roman" w:hAnsi="Times New Roman"/>
          <w:color w:val="000000"/>
          <w:sz w:val="24"/>
          <w:szCs w:val="24"/>
        </w:rPr>
        <w:t xml:space="preserve"> и </w:t>
      </w:r>
      <w:proofErr w:type="spellStart"/>
      <w:r w:rsidRPr="00BC21B9">
        <w:rPr>
          <w:rFonts w:ascii="Times New Roman" w:hAnsi="Times New Roman"/>
          <w:color w:val="000000"/>
          <w:sz w:val="24"/>
          <w:szCs w:val="24"/>
        </w:rPr>
        <w:t>субекта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данните</w:t>
      </w:r>
      <w:proofErr w:type="spellEnd"/>
      <w:r w:rsidRPr="00BC21B9">
        <w:rPr>
          <w:rFonts w:ascii="Times New Roman" w:hAnsi="Times New Roman"/>
          <w:color w:val="000000"/>
          <w:sz w:val="24"/>
          <w:szCs w:val="24"/>
        </w:rPr>
        <w:t>.</w:t>
      </w:r>
      <w:r w:rsidRPr="00BC21B9">
        <w:rPr>
          <w:rFonts w:ascii="Times New Roman" w:hAnsi="Times New Roman"/>
          <w:color w:val="000000"/>
          <w:sz w:val="24"/>
          <w:szCs w:val="24"/>
        </w:rPr>
        <w:br/>
        <w:t>„</w:t>
      </w:r>
      <w:proofErr w:type="spellStart"/>
      <w:r w:rsidRPr="00BC21B9">
        <w:rPr>
          <w:rFonts w:ascii="Times New Roman" w:hAnsi="Times New Roman"/>
          <w:color w:val="000000"/>
          <w:sz w:val="24"/>
          <w:szCs w:val="24"/>
        </w:rPr>
        <w:t>Медокеми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може</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откаже</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действа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по</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искане</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субекта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данните</w:t>
      </w:r>
      <w:proofErr w:type="spellEnd"/>
      <w:r w:rsidRPr="00BC21B9">
        <w:rPr>
          <w:rFonts w:ascii="Times New Roman" w:hAnsi="Times New Roman"/>
          <w:color w:val="000000"/>
          <w:sz w:val="24"/>
          <w:szCs w:val="24"/>
        </w:rPr>
        <w:t xml:space="preserve">, в </w:t>
      </w:r>
      <w:proofErr w:type="spellStart"/>
      <w:r w:rsidRPr="00BC21B9">
        <w:rPr>
          <w:rFonts w:ascii="Times New Roman" w:hAnsi="Times New Roman"/>
          <w:color w:val="000000"/>
          <w:sz w:val="24"/>
          <w:szCs w:val="24"/>
        </w:rPr>
        <w:t>случай</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че</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такава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преносимост</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може</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засегне</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правата</w:t>
      </w:r>
      <w:proofErr w:type="spellEnd"/>
      <w:r w:rsidRPr="00BC21B9">
        <w:rPr>
          <w:rFonts w:ascii="Times New Roman" w:hAnsi="Times New Roman"/>
          <w:color w:val="000000"/>
          <w:sz w:val="24"/>
          <w:szCs w:val="24"/>
        </w:rPr>
        <w:t xml:space="preserve"> и </w:t>
      </w:r>
      <w:proofErr w:type="spellStart"/>
      <w:r w:rsidRPr="00BC21B9">
        <w:rPr>
          <w:rFonts w:ascii="Times New Roman" w:hAnsi="Times New Roman"/>
          <w:color w:val="000000"/>
          <w:sz w:val="24"/>
          <w:szCs w:val="24"/>
        </w:rPr>
        <w:t>свободите</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трети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страни</w:t>
      </w:r>
      <w:proofErr w:type="spellEnd"/>
      <w:r w:rsidRPr="00BC21B9">
        <w:rPr>
          <w:rFonts w:ascii="Times New Roman" w:hAnsi="Times New Roman"/>
          <w:color w:val="000000"/>
          <w:sz w:val="24"/>
          <w:szCs w:val="24"/>
        </w:rPr>
        <w:t xml:space="preserve">. В </w:t>
      </w:r>
      <w:proofErr w:type="spellStart"/>
      <w:r w:rsidRPr="00BC21B9">
        <w:rPr>
          <w:rFonts w:ascii="Times New Roman" w:hAnsi="Times New Roman"/>
          <w:color w:val="000000"/>
          <w:sz w:val="24"/>
          <w:szCs w:val="24"/>
        </w:rPr>
        <w:t>случай</w:t>
      </w:r>
      <w:proofErr w:type="spellEnd"/>
      <w:r w:rsidRPr="00BC21B9">
        <w:rPr>
          <w:rFonts w:ascii="Times New Roman" w:hAnsi="Times New Roman"/>
          <w:color w:val="000000"/>
          <w:sz w:val="24"/>
          <w:szCs w:val="24"/>
        </w:rPr>
        <w:t xml:space="preserve">, </w:t>
      </w:r>
      <w:proofErr w:type="spellStart"/>
      <w:r>
        <w:rPr>
          <w:rFonts w:ascii="Times New Roman" w:hAnsi="Times New Roman"/>
          <w:color w:val="000000"/>
          <w:sz w:val="24"/>
          <w:szCs w:val="24"/>
        </w:rPr>
        <w:t>че</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данните</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съдържат</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информация</w:t>
      </w:r>
      <w:proofErr w:type="spellEnd"/>
      <w:r>
        <w:rPr>
          <w:rFonts w:ascii="Times New Roman" w:hAnsi="Times New Roman"/>
          <w:color w:val="000000"/>
          <w:sz w:val="24"/>
          <w:szCs w:val="24"/>
        </w:rPr>
        <w:t xml:space="preserve"> </w:t>
      </w:r>
      <w:r>
        <w:rPr>
          <w:rFonts w:ascii="Times New Roman" w:hAnsi="Times New Roman"/>
          <w:color w:val="000000"/>
          <w:sz w:val="24"/>
          <w:szCs w:val="24"/>
          <w:lang w:val="bg-BG"/>
        </w:rPr>
        <w:t>н</w:t>
      </w:r>
      <w:r w:rsidRPr="00BC21B9">
        <w:rPr>
          <w:rFonts w:ascii="Times New Roman" w:hAnsi="Times New Roman"/>
          <w:color w:val="000000"/>
          <w:sz w:val="24"/>
          <w:szCs w:val="24"/>
        </w:rPr>
        <w:t xml:space="preserve">а </w:t>
      </w:r>
      <w:proofErr w:type="spellStart"/>
      <w:r w:rsidRPr="00BC21B9">
        <w:rPr>
          <w:rFonts w:ascii="Times New Roman" w:hAnsi="Times New Roman"/>
          <w:color w:val="000000"/>
          <w:sz w:val="24"/>
          <w:szCs w:val="24"/>
        </w:rPr>
        <w:t>трети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страни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тогава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администраторът</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получател</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данни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когото</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Медокеми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ще</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прехвърли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данните</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има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законни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основания</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обработва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такива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лични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данни</w:t>
      </w:r>
      <w:proofErr w:type="spellEnd"/>
      <w:r w:rsidRPr="00BC21B9">
        <w:rPr>
          <w:rFonts w:ascii="Times New Roman" w:hAnsi="Times New Roman"/>
          <w:color w:val="000000"/>
          <w:sz w:val="24"/>
          <w:szCs w:val="24"/>
        </w:rPr>
        <w:t>.</w:t>
      </w:r>
      <w:r w:rsidRPr="00BC21B9">
        <w:rPr>
          <w:rFonts w:ascii="Times New Roman" w:hAnsi="Times New Roman"/>
          <w:color w:val="000000"/>
          <w:sz w:val="24"/>
          <w:szCs w:val="24"/>
        </w:rPr>
        <w:br/>
        <w:t>„</w:t>
      </w:r>
      <w:proofErr w:type="spellStart"/>
      <w:r w:rsidRPr="00BC21B9">
        <w:rPr>
          <w:rFonts w:ascii="Times New Roman" w:hAnsi="Times New Roman"/>
          <w:color w:val="000000"/>
          <w:sz w:val="24"/>
          <w:szCs w:val="24"/>
        </w:rPr>
        <w:t>Медокеми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запазва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всички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лични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данни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само</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за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периода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съхранение</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определен</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от</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Политиката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за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поверителност</w:t>
      </w:r>
      <w:proofErr w:type="spellEnd"/>
      <w:r w:rsidRPr="00BC21B9">
        <w:rPr>
          <w:rFonts w:ascii="Times New Roman" w:hAnsi="Times New Roman"/>
          <w:color w:val="000000"/>
          <w:sz w:val="24"/>
          <w:szCs w:val="24"/>
        </w:rPr>
        <w:t>.</w:t>
      </w:r>
      <w:r w:rsidRPr="00BC21B9">
        <w:rPr>
          <w:rFonts w:ascii="Times New Roman" w:hAnsi="Times New Roman"/>
          <w:color w:val="000000"/>
          <w:sz w:val="24"/>
          <w:szCs w:val="24"/>
        </w:rPr>
        <w:br/>
      </w:r>
      <w:r w:rsidRPr="00BC21B9">
        <w:rPr>
          <w:rFonts w:ascii="Times New Roman" w:hAnsi="Times New Roman"/>
          <w:color w:val="000000"/>
          <w:sz w:val="24"/>
          <w:szCs w:val="24"/>
        </w:rPr>
        <w:br/>
        <w:t xml:space="preserve">Искане </w:t>
      </w:r>
      <w:proofErr w:type="spellStart"/>
      <w:r w:rsidRPr="00BC21B9">
        <w:rPr>
          <w:rFonts w:ascii="Times New Roman" w:hAnsi="Times New Roman"/>
          <w:color w:val="000000"/>
          <w:sz w:val="24"/>
          <w:szCs w:val="24"/>
        </w:rPr>
        <w:t>за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преносимост</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данни</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може</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бъде</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подадено</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от</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субекта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чрез</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формуляра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за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заявка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за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преносимост</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на</w:t>
      </w:r>
      <w:proofErr w:type="spellEnd"/>
      <w:r w:rsidRPr="00BC21B9">
        <w:rPr>
          <w:rFonts w:ascii="Times New Roman" w:hAnsi="Times New Roman"/>
          <w:color w:val="000000"/>
          <w:sz w:val="24"/>
          <w:szCs w:val="24"/>
        </w:rPr>
        <w:t xml:space="preserve"> </w:t>
      </w:r>
      <w:proofErr w:type="spellStart"/>
      <w:r w:rsidRPr="00BC21B9">
        <w:rPr>
          <w:rFonts w:ascii="Times New Roman" w:hAnsi="Times New Roman"/>
          <w:color w:val="000000"/>
          <w:sz w:val="24"/>
          <w:szCs w:val="24"/>
        </w:rPr>
        <w:t>данни</w:t>
      </w:r>
      <w:proofErr w:type="spellEnd"/>
      <w:r w:rsidRPr="00BC21B9">
        <w:rPr>
          <w:rFonts w:ascii="Times New Roman" w:hAnsi="Times New Roman"/>
          <w:color w:val="000000"/>
          <w:sz w:val="24"/>
          <w:szCs w:val="24"/>
        </w:rPr>
        <w:t>.</w:t>
      </w:r>
      <w:r>
        <w:rPr>
          <w:rStyle w:val="tlid-translation"/>
          <w:lang w:val="bg-BG"/>
        </w:rPr>
        <w:t xml:space="preserve"> </w:t>
      </w:r>
    </w:p>
    <w:p w14:paraId="2B91E98D" w14:textId="77777777" w:rsidR="00604279" w:rsidRPr="00604279" w:rsidRDefault="00604279" w:rsidP="00604279">
      <w:pPr>
        <w:pStyle w:val="ListParagraph"/>
        <w:widowControl w:val="0"/>
        <w:numPr>
          <w:ilvl w:val="0"/>
          <w:numId w:val="15"/>
        </w:numPr>
        <w:tabs>
          <w:tab w:val="left" w:pos="426"/>
        </w:tabs>
        <w:autoSpaceDE w:val="0"/>
        <w:autoSpaceDN w:val="0"/>
        <w:adjustRightInd w:val="0"/>
        <w:spacing w:before="200" w:after="0" w:line="240" w:lineRule="auto"/>
        <w:ind w:left="142" w:hanging="142"/>
        <w:rPr>
          <w:rFonts w:ascii="Times New Roman" w:hAnsi="Times New Roman"/>
          <w:color w:val="000000"/>
          <w:sz w:val="24"/>
          <w:szCs w:val="24"/>
          <w:lang w:val="bg-BG"/>
        </w:rPr>
      </w:pPr>
      <w:r w:rsidRPr="00BA2FDB">
        <w:rPr>
          <w:rFonts w:ascii="Times New Roman" w:hAnsi="Times New Roman"/>
          <w:b/>
          <w:bCs/>
          <w:color w:val="212121"/>
          <w:sz w:val="24"/>
          <w:szCs w:val="24"/>
          <w:lang w:val="bg-BG"/>
        </w:rPr>
        <w:t>Право на възражение срещу автоматизирано вземане на решения</w:t>
      </w:r>
    </w:p>
    <w:p w14:paraId="17B995BA" w14:textId="77777777" w:rsidR="00604279" w:rsidRDefault="00604279" w:rsidP="00604279">
      <w:pPr>
        <w:widowControl w:val="0"/>
        <w:autoSpaceDE w:val="0"/>
        <w:autoSpaceDN w:val="0"/>
        <w:adjustRightInd w:val="0"/>
        <w:spacing w:before="200" w:after="0" w:line="240" w:lineRule="auto"/>
        <w:rPr>
          <w:rStyle w:val="tlid-translation"/>
          <w:lang w:val="bg-BG"/>
        </w:rPr>
      </w:pPr>
      <w:r w:rsidRPr="00BA2FDB">
        <w:rPr>
          <w:rFonts w:ascii="Times New Roman" w:hAnsi="Times New Roman"/>
          <w:color w:val="000000"/>
          <w:sz w:val="24"/>
          <w:szCs w:val="24"/>
          <w:lang w:val="bg-BG"/>
        </w:rPr>
        <w:t xml:space="preserve">Субектите на данни имат право, съгласно член 22 от  </w:t>
      </w:r>
      <w:r>
        <w:rPr>
          <w:rFonts w:ascii="Times New Roman" w:hAnsi="Times New Roman"/>
          <w:color w:val="000000"/>
          <w:sz w:val="24"/>
          <w:szCs w:val="24"/>
        </w:rPr>
        <w:t>GDPR</w:t>
      </w:r>
      <w:r w:rsidRPr="00BA2FDB">
        <w:rPr>
          <w:rFonts w:ascii="Times New Roman" w:hAnsi="Times New Roman"/>
          <w:color w:val="000000"/>
          <w:sz w:val="24"/>
          <w:szCs w:val="24"/>
          <w:lang w:val="bg-BG"/>
        </w:rPr>
        <w:t xml:space="preserve"> , да не бъдат подлагани на автоматизирано вземане на решения, включително профилиране, които имат правни или други значими ефекти върху субекта на данните. Това право не се прилага, когато автоматизираното решение е:</w:t>
      </w:r>
      <w:r w:rsidRPr="00BA2FDB">
        <w:rPr>
          <w:rFonts w:ascii="Times New Roman" w:hAnsi="Times New Roman"/>
          <w:color w:val="000000"/>
          <w:sz w:val="24"/>
          <w:szCs w:val="24"/>
          <w:lang w:val="bg-BG"/>
        </w:rPr>
        <w:br/>
      </w:r>
      <w:r w:rsidRPr="00BA2FDB">
        <w:rPr>
          <w:rFonts w:ascii="Times New Roman" w:hAnsi="Times New Roman"/>
          <w:color w:val="000000"/>
          <w:sz w:val="24"/>
          <w:szCs w:val="24"/>
          <w:lang w:val="bg-BG"/>
        </w:rPr>
        <w:br/>
        <w:t>• Необходимо за сключване или изпълнение на договор със субекта на данните.</w:t>
      </w:r>
      <w:r w:rsidRPr="00BA2FDB">
        <w:rPr>
          <w:rFonts w:ascii="Times New Roman" w:hAnsi="Times New Roman"/>
          <w:color w:val="000000"/>
          <w:sz w:val="24"/>
          <w:szCs w:val="24"/>
          <w:lang w:val="bg-BG"/>
        </w:rPr>
        <w:br/>
        <w:t>• Разрешено от законодателството на ЕС или на държава-членка, приложимо към администратора на данни, ако законът изисква подходящи мерки за защита на правата и свободите и законните интереси на субекта на данни.</w:t>
      </w:r>
      <w:r w:rsidRPr="00BA2FDB">
        <w:rPr>
          <w:rFonts w:ascii="Times New Roman" w:hAnsi="Times New Roman"/>
          <w:color w:val="000000"/>
          <w:sz w:val="24"/>
          <w:szCs w:val="24"/>
          <w:lang w:val="bg-BG"/>
        </w:rPr>
        <w:br/>
        <w:t>• Въз основа на изрично съгласие на субекта на данни.</w:t>
      </w:r>
      <w:r w:rsidRPr="00BA2FDB">
        <w:rPr>
          <w:rFonts w:ascii="Times New Roman" w:hAnsi="Times New Roman"/>
          <w:color w:val="000000"/>
          <w:sz w:val="24"/>
          <w:szCs w:val="24"/>
          <w:lang w:val="bg-BG"/>
        </w:rPr>
        <w:br/>
        <w:t>Искане за възражение срещу автоматизирано вземане на решения може да бъде подадено от субекта с помощта на формуляра за възражение срещу автоматизирано вземане на решения.</w:t>
      </w:r>
      <w:r>
        <w:rPr>
          <w:rStyle w:val="tlid-translation"/>
          <w:lang w:val="bg-BG"/>
        </w:rPr>
        <w:t xml:space="preserve"> </w:t>
      </w:r>
    </w:p>
    <w:p w14:paraId="45B1C056" w14:textId="77777777" w:rsidR="00BE4448" w:rsidRPr="00BA2FDB" w:rsidRDefault="00BE4448" w:rsidP="002078E1">
      <w:pPr>
        <w:pStyle w:val="ListParagraph"/>
        <w:spacing w:after="240" w:line="240" w:lineRule="auto"/>
        <w:ind w:left="0" w:right="-427"/>
        <w:jc w:val="both"/>
        <w:rPr>
          <w:sz w:val="20"/>
          <w:szCs w:val="20"/>
          <w:lang w:val="bg-BG"/>
        </w:rPr>
      </w:pPr>
    </w:p>
    <w:p w14:paraId="4F2C6CD2" w14:textId="77777777" w:rsidR="00604279" w:rsidRPr="00BA2FDB" w:rsidRDefault="00604279" w:rsidP="00604279">
      <w:pPr>
        <w:pStyle w:val="ListParagraph"/>
        <w:widowControl w:val="0"/>
        <w:numPr>
          <w:ilvl w:val="0"/>
          <w:numId w:val="15"/>
        </w:numPr>
        <w:tabs>
          <w:tab w:val="left" w:pos="426"/>
        </w:tabs>
        <w:autoSpaceDE w:val="0"/>
        <w:autoSpaceDN w:val="0"/>
        <w:adjustRightInd w:val="0"/>
        <w:spacing w:before="200" w:after="0" w:line="240" w:lineRule="auto"/>
        <w:ind w:left="142" w:hanging="142"/>
        <w:rPr>
          <w:rFonts w:ascii="Times New Roman" w:hAnsi="Times New Roman"/>
          <w:b/>
          <w:bCs/>
          <w:color w:val="212121"/>
          <w:sz w:val="24"/>
          <w:szCs w:val="24"/>
          <w:lang w:val="bg-BG"/>
        </w:rPr>
      </w:pPr>
      <w:r w:rsidRPr="00BA2FDB">
        <w:rPr>
          <w:rFonts w:ascii="Times New Roman" w:hAnsi="Times New Roman"/>
          <w:b/>
          <w:bCs/>
          <w:color w:val="212121"/>
          <w:sz w:val="24"/>
          <w:szCs w:val="24"/>
          <w:lang w:val="bg-BG"/>
        </w:rPr>
        <w:t>Право на уведомяване в случай на нарушение</w:t>
      </w:r>
    </w:p>
    <w:p w14:paraId="76579C5D" w14:textId="77777777" w:rsidR="00604279" w:rsidRPr="00A15AD3" w:rsidRDefault="00604279" w:rsidP="00604279">
      <w:pPr>
        <w:widowControl w:val="0"/>
        <w:autoSpaceDE w:val="0"/>
        <w:autoSpaceDN w:val="0"/>
        <w:adjustRightInd w:val="0"/>
        <w:spacing w:before="200" w:after="0" w:line="240" w:lineRule="auto"/>
        <w:rPr>
          <w:rFonts w:ascii="Times New Roman" w:hAnsi="Times New Roman"/>
          <w:color w:val="000000"/>
          <w:sz w:val="24"/>
          <w:szCs w:val="24"/>
          <w:lang w:val="bg-BG"/>
        </w:rPr>
      </w:pPr>
      <w:r w:rsidRPr="00A15AD3">
        <w:rPr>
          <w:rFonts w:ascii="Times New Roman" w:hAnsi="Times New Roman"/>
          <w:color w:val="000000"/>
          <w:sz w:val="24"/>
          <w:szCs w:val="24"/>
          <w:lang w:val="bg-BG"/>
        </w:rPr>
        <w:t>Когато има вероятност пробива в личните данни да доведе до висок риск за правата на субекта на данни, „Медокеми“ уведомява засегнатите Субекти на данни за нарушението на сигурността без ненужно забавяне.</w:t>
      </w:r>
    </w:p>
    <w:p w14:paraId="1A168117" w14:textId="77777777" w:rsidR="00604279" w:rsidRPr="00A15AD3" w:rsidRDefault="00604279" w:rsidP="00604279">
      <w:pPr>
        <w:pStyle w:val="ListParagraph"/>
        <w:widowControl w:val="0"/>
        <w:numPr>
          <w:ilvl w:val="0"/>
          <w:numId w:val="15"/>
        </w:numPr>
        <w:autoSpaceDE w:val="0"/>
        <w:autoSpaceDN w:val="0"/>
        <w:adjustRightInd w:val="0"/>
        <w:spacing w:before="200" w:after="0" w:line="240" w:lineRule="auto"/>
        <w:ind w:left="426" w:hanging="426"/>
        <w:rPr>
          <w:rFonts w:ascii="Times New Roman" w:hAnsi="Times New Roman"/>
          <w:b/>
          <w:bCs/>
          <w:color w:val="212121"/>
          <w:sz w:val="24"/>
          <w:szCs w:val="24"/>
          <w:lang w:val="bg-BG"/>
        </w:rPr>
      </w:pPr>
      <w:r w:rsidRPr="00A15AD3">
        <w:rPr>
          <w:rFonts w:ascii="Times New Roman" w:hAnsi="Times New Roman"/>
          <w:b/>
          <w:bCs/>
          <w:color w:val="212121"/>
          <w:sz w:val="24"/>
          <w:szCs w:val="24"/>
          <w:lang w:val="bg-BG"/>
        </w:rPr>
        <w:t>Отговор на искания на Субекта на данни</w:t>
      </w:r>
    </w:p>
    <w:p w14:paraId="6C631902" w14:textId="77777777" w:rsidR="00604279" w:rsidRDefault="00604279" w:rsidP="00604279">
      <w:pPr>
        <w:widowControl w:val="0"/>
        <w:autoSpaceDE w:val="0"/>
        <w:autoSpaceDN w:val="0"/>
        <w:adjustRightInd w:val="0"/>
        <w:spacing w:before="200" w:after="0" w:line="240" w:lineRule="auto"/>
        <w:rPr>
          <w:rFonts w:ascii="Times New Roman" w:hAnsi="Times New Roman"/>
          <w:color w:val="000000"/>
          <w:sz w:val="24"/>
          <w:szCs w:val="24"/>
          <w:lang w:val="bg-BG"/>
        </w:rPr>
      </w:pPr>
      <w:r w:rsidRPr="00A15AD3">
        <w:rPr>
          <w:rFonts w:ascii="Times New Roman" w:hAnsi="Times New Roman"/>
          <w:color w:val="000000"/>
          <w:sz w:val="24"/>
          <w:szCs w:val="24"/>
          <w:lang w:val="bg-BG"/>
        </w:rPr>
        <w:t xml:space="preserve">„Медокеми“ ще отговори на всяко искане на субекта на данни най-късно в рамките на един календарен месец от получаването му. В случай, че е необходим по-дълъг период за изпълнение на всички необходими действия, „Медокеми“ информира съответно субекта на данните, като </w:t>
      </w:r>
      <w:r w:rsidRPr="00A15AD3">
        <w:rPr>
          <w:rFonts w:ascii="Times New Roman" w:hAnsi="Times New Roman"/>
          <w:color w:val="000000"/>
          <w:sz w:val="24"/>
          <w:szCs w:val="24"/>
          <w:lang w:val="bg-BG"/>
        </w:rPr>
        <w:lastRenderedPageBreak/>
        <w:t>предоставя обяснение за забавянето.</w:t>
      </w:r>
      <w:r w:rsidRPr="00A15AD3">
        <w:rPr>
          <w:rFonts w:ascii="Times New Roman" w:hAnsi="Times New Roman"/>
          <w:color w:val="000000"/>
          <w:sz w:val="24"/>
          <w:szCs w:val="24"/>
          <w:lang w:val="bg-BG"/>
        </w:rPr>
        <w:br/>
      </w:r>
      <w:r w:rsidRPr="00A15AD3">
        <w:rPr>
          <w:rFonts w:ascii="Times New Roman" w:hAnsi="Times New Roman"/>
          <w:color w:val="000000"/>
          <w:sz w:val="24"/>
          <w:szCs w:val="24"/>
          <w:lang w:val="bg-BG"/>
        </w:rPr>
        <w:br/>
        <w:t>В случай, че „Медокеми“ не предприеме действия във връзка с дадено искане, компанията информира субекта на данните за причините, поради които не са предприети допълнителни действия и им предоставя информация за надзорния орган, до който може да бъде подадена жалба, в този случай Администраторът на данни на Република Кипър или еквивалент в други юрисдикции.</w:t>
      </w:r>
      <w:r w:rsidRPr="00A15AD3">
        <w:rPr>
          <w:rFonts w:ascii="Times New Roman" w:hAnsi="Times New Roman"/>
          <w:color w:val="000000"/>
          <w:sz w:val="24"/>
          <w:szCs w:val="24"/>
          <w:lang w:val="bg-BG"/>
        </w:rPr>
        <w:br/>
      </w:r>
      <w:r w:rsidRPr="00A15AD3">
        <w:rPr>
          <w:rFonts w:ascii="Times New Roman" w:hAnsi="Times New Roman"/>
          <w:color w:val="000000"/>
          <w:sz w:val="24"/>
          <w:szCs w:val="24"/>
          <w:lang w:val="bg-BG"/>
        </w:rPr>
        <w:br/>
        <w:t>В случай на прекомерни искания от субект на данни, „Медокеми“ може да наложи разумна такса, като се вземат предвид административните разходи за предоставяне на информацията или предприемане на исканото действие, или дори може да откаже да действа по искането.</w:t>
      </w:r>
      <w:r w:rsidRPr="00A15AD3">
        <w:rPr>
          <w:rFonts w:ascii="Times New Roman" w:hAnsi="Times New Roman"/>
          <w:color w:val="000000"/>
          <w:sz w:val="24"/>
          <w:szCs w:val="24"/>
          <w:lang w:val="bg-BG"/>
        </w:rPr>
        <w:br/>
        <w:t>При отговор на дадено искане в случай, че „Медокеми“ има основателни съмнения относно самоличността на лицето, отправящо искането, „Медокеми“ може да изиска допълнителна информация, за да потвърди самоличността на субекта на данните или на лицето, поискало такава информация от името на субекта на данните.</w:t>
      </w:r>
      <w:r w:rsidRPr="00A15AD3">
        <w:rPr>
          <w:rFonts w:ascii="Times New Roman" w:hAnsi="Times New Roman"/>
          <w:color w:val="000000"/>
          <w:sz w:val="24"/>
          <w:szCs w:val="24"/>
          <w:lang w:val="bg-BG"/>
        </w:rPr>
        <w:br/>
      </w:r>
      <w:r w:rsidRPr="00A15AD3">
        <w:rPr>
          <w:rFonts w:ascii="Times New Roman" w:hAnsi="Times New Roman"/>
          <w:color w:val="000000"/>
          <w:sz w:val="24"/>
          <w:szCs w:val="24"/>
          <w:lang w:val="bg-BG"/>
        </w:rPr>
        <w:br/>
        <w:t xml:space="preserve">Администраторите на данни не носят отговорност за обработката на данни от субекта на данни или от друга компания, която получава личните данни в отговор на заявка за преносимост на данни. По-скоро получателят на лични данни се превръща в администратор на данни, предмет на изискванията на </w:t>
      </w:r>
      <w:r w:rsidRPr="000425F5">
        <w:rPr>
          <w:rFonts w:ascii="Times New Roman" w:hAnsi="Times New Roman"/>
          <w:color w:val="000000"/>
          <w:sz w:val="24"/>
          <w:szCs w:val="24"/>
        </w:rPr>
        <w:t>GDPR</w:t>
      </w:r>
      <w:r w:rsidRPr="00A15AD3">
        <w:rPr>
          <w:rFonts w:ascii="Times New Roman" w:hAnsi="Times New Roman"/>
          <w:color w:val="000000"/>
          <w:sz w:val="24"/>
          <w:szCs w:val="24"/>
          <w:lang w:val="bg-BG"/>
        </w:rPr>
        <w:t>.</w:t>
      </w:r>
    </w:p>
    <w:p w14:paraId="30C350C6" w14:textId="77777777" w:rsidR="00604279" w:rsidRPr="00A15AD3" w:rsidRDefault="00604279" w:rsidP="00604279">
      <w:pPr>
        <w:widowControl w:val="0"/>
        <w:autoSpaceDE w:val="0"/>
        <w:autoSpaceDN w:val="0"/>
        <w:adjustRightInd w:val="0"/>
        <w:spacing w:before="200" w:after="0" w:line="240" w:lineRule="auto"/>
        <w:rPr>
          <w:rFonts w:ascii="Times New Roman" w:hAnsi="Times New Roman"/>
          <w:color w:val="000000"/>
          <w:sz w:val="24"/>
          <w:szCs w:val="24"/>
          <w:lang w:val="bg-BG"/>
        </w:rPr>
      </w:pPr>
    </w:p>
    <w:p w14:paraId="4FFE76E6" w14:textId="77777777" w:rsidR="00FE4004" w:rsidRPr="00FE4004" w:rsidRDefault="00FE4004" w:rsidP="00FE4004">
      <w:pPr>
        <w:pStyle w:val="ListParagraph"/>
        <w:framePr w:hSpace="180" w:wrap="around" w:vAnchor="text" w:hAnchor="margin" w:xAlign="center" w:y="-401"/>
        <w:widowControl w:val="0"/>
        <w:numPr>
          <w:ilvl w:val="0"/>
          <w:numId w:val="15"/>
        </w:numPr>
        <w:tabs>
          <w:tab w:val="left" w:pos="1"/>
        </w:tabs>
        <w:autoSpaceDE w:val="0"/>
        <w:autoSpaceDN w:val="0"/>
        <w:adjustRightInd w:val="0"/>
        <w:spacing w:before="200" w:after="0" w:line="240" w:lineRule="auto"/>
        <w:ind w:left="284"/>
        <w:rPr>
          <w:rFonts w:ascii="Times New Roman" w:hAnsi="Times New Roman"/>
          <w:color w:val="000000"/>
          <w:sz w:val="24"/>
          <w:szCs w:val="24"/>
          <w:lang w:val="bg-BG"/>
        </w:rPr>
      </w:pPr>
      <w:r w:rsidRPr="00A15AD3">
        <w:rPr>
          <w:rFonts w:ascii="Times New Roman" w:hAnsi="Times New Roman"/>
          <w:b/>
          <w:bCs/>
          <w:color w:val="212121"/>
          <w:sz w:val="24"/>
          <w:szCs w:val="24"/>
          <w:lang w:val="bg-BG"/>
        </w:rPr>
        <w:t xml:space="preserve">Задължения на </w:t>
      </w:r>
      <w:r w:rsidRPr="00FE4004">
        <w:rPr>
          <w:rFonts w:ascii="Times New Roman" w:hAnsi="Times New Roman"/>
          <w:b/>
          <w:bCs/>
          <w:color w:val="212121"/>
          <w:sz w:val="24"/>
          <w:szCs w:val="24"/>
          <w:lang w:val="bg-BG"/>
        </w:rPr>
        <w:t>„Медокеми“</w:t>
      </w:r>
      <w:r w:rsidRPr="00A15AD3">
        <w:rPr>
          <w:rFonts w:ascii="Times New Roman" w:hAnsi="Times New Roman"/>
          <w:b/>
          <w:bCs/>
          <w:color w:val="212121"/>
          <w:sz w:val="24"/>
          <w:szCs w:val="24"/>
          <w:lang w:val="bg-BG"/>
        </w:rPr>
        <w:t>, свързани с правата на субекта на данни</w:t>
      </w:r>
    </w:p>
    <w:p w14:paraId="70242D85" w14:textId="77777777" w:rsidR="00FE4004" w:rsidRDefault="00FE4004" w:rsidP="00FE4004">
      <w:pPr>
        <w:framePr w:hSpace="180" w:wrap="around" w:vAnchor="text" w:hAnchor="margin" w:xAlign="center" w:y="-401"/>
        <w:widowControl w:val="0"/>
        <w:tabs>
          <w:tab w:val="left" w:pos="1"/>
        </w:tabs>
        <w:autoSpaceDE w:val="0"/>
        <w:autoSpaceDN w:val="0"/>
        <w:adjustRightInd w:val="0"/>
        <w:spacing w:before="200" w:after="0" w:line="240" w:lineRule="auto"/>
        <w:ind w:left="143"/>
        <w:rPr>
          <w:rFonts w:ascii="Times New Roman" w:hAnsi="Times New Roman"/>
          <w:color w:val="000000"/>
          <w:sz w:val="24"/>
          <w:szCs w:val="24"/>
          <w:lang w:val="bg-BG"/>
        </w:rPr>
      </w:pPr>
      <w:r w:rsidRPr="00B35F62">
        <w:rPr>
          <w:rFonts w:ascii="Times New Roman" w:hAnsi="Times New Roman"/>
          <w:color w:val="000000"/>
          <w:sz w:val="24"/>
          <w:szCs w:val="24"/>
          <w:lang w:val="bg-BG"/>
        </w:rPr>
        <w:t xml:space="preserve">„Медокеми“ разбира значението на правата на субектите на данни при обработването на личните им данни. </w:t>
      </w:r>
      <w:r w:rsidRPr="00BA2FDB">
        <w:rPr>
          <w:rFonts w:ascii="Times New Roman" w:hAnsi="Times New Roman"/>
          <w:color w:val="000000"/>
          <w:sz w:val="24"/>
          <w:szCs w:val="24"/>
          <w:lang w:val="bg-BG"/>
        </w:rPr>
        <w:t xml:space="preserve">Поради това предприемаме всички необходими стъпки, за да улесним всички субекти на данни, чиито данни се обработват от „Медокеми“, да упражняват и изразяват правата си, произтичащи от прилагането на </w:t>
      </w:r>
      <w:r w:rsidRPr="00FA0DC9">
        <w:rPr>
          <w:rFonts w:ascii="Times New Roman" w:hAnsi="Times New Roman"/>
          <w:color w:val="000000"/>
          <w:sz w:val="24"/>
          <w:szCs w:val="24"/>
        </w:rPr>
        <w:t>GDPR</w:t>
      </w:r>
      <w:r w:rsidRPr="00BA2FDB">
        <w:rPr>
          <w:rFonts w:ascii="Times New Roman" w:hAnsi="Times New Roman"/>
          <w:color w:val="000000"/>
          <w:sz w:val="24"/>
          <w:szCs w:val="24"/>
          <w:lang w:val="bg-BG"/>
        </w:rPr>
        <w:t>.</w:t>
      </w:r>
      <w:r w:rsidRPr="00BA2FDB">
        <w:rPr>
          <w:rFonts w:ascii="Times New Roman" w:hAnsi="Times New Roman"/>
          <w:color w:val="000000"/>
          <w:sz w:val="24"/>
          <w:szCs w:val="24"/>
          <w:lang w:val="bg-BG"/>
        </w:rPr>
        <w:br/>
      </w:r>
      <w:r w:rsidRPr="00BA2FDB">
        <w:rPr>
          <w:rFonts w:ascii="Times New Roman" w:hAnsi="Times New Roman"/>
          <w:color w:val="000000"/>
          <w:sz w:val="24"/>
          <w:szCs w:val="24"/>
          <w:lang w:val="bg-BG"/>
        </w:rPr>
        <w:br/>
        <w:t>„Медокеми“ се задължава ефективно да комуникира със субектите на данни и да предоставя всички необходими известия, свързани с обработването на личните данни и да отговаря на искания от субектите на данни в рамките на един месец от получаване на какъвто и да е вид искане.</w:t>
      </w:r>
      <w:r w:rsidRPr="00BA2FDB">
        <w:rPr>
          <w:rFonts w:ascii="Times New Roman" w:hAnsi="Times New Roman"/>
          <w:color w:val="000000"/>
          <w:sz w:val="24"/>
          <w:szCs w:val="24"/>
          <w:lang w:val="bg-BG"/>
        </w:rPr>
        <w:br/>
      </w:r>
      <w:r>
        <w:rPr>
          <w:lang w:val="bg-BG"/>
        </w:rPr>
        <w:br/>
      </w:r>
      <w:r w:rsidRPr="00BA2FDB">
        <w:rPr>
          <w:rFonts w:ascii="Times New Roman" w:hAnsi="Times New Roman"/>
          <w:color w:val="000000"/>
          <w:sz w:val="24"/>
          <w:szCs w:val="24"/>
          <w:lang w:val="bg-BG"/>
        </w:rPr>
        <w:t xml:space="preserve">„Медокеми“ се стреми да запази цялата лична информация на субекта на данни в безопасност, но в малко вероятния случай на нарушение, субекта на данни ще бъде навременно информиран, както е предвидено в </w:t>
      </w:r>
      <w:r w:rsidRPr="00FA0DC9">
        <w:rPr>
          <w:rFonts w:ascii="Times New Roman" w:hAnsi="Times New Roman"/>
          <w:color w:val="000000"/>
          <w:sz w:val="24"/>
          <w:szCs w:val="24"/>
        </w:rPr>
        <w:t>GDPR</w:t>
      </w:r>
      <w:r w:rsidRPr="00BA2FDB">
        <w:rPr>
          <w:rFonts w:ascii="Times New Roman" w:hAnsi="Times New Roman"/>
          <w:color w:val="000000"/>
          <w:sz w:val="24"/>
          <w:szCs w:val="24"/>
          <w:lang w:val="bg-BG"/>
        </w:rPr>
        <w:t>.</w:t>
      </w:r>
      <w:r w:rsidRPr="00BA2FDB">
        <w:rPr>
          <w:rFonts w:ascii="Times New Roman" w:hAnsi="Times New Roman"/>
          <w:color w:val="000000"/>
          <w:sz w:val="24"/>
          <w:szCs w:val="24"/>
          <w:lang w:val="bg-BG"/>
        </w:rPr>
        <w:br/>
      </w:r>
      <w:r>
        <w:rPr>
          <w:lang w:val="bg-BG"/>
        </w:rPr>
        <w:br/>
      </w:r>
      <w:r w:rsidRPr="00BA2FDB">
        <w:rPr>
          <w:rFonts w:ascii="Times New Roman" w:hAnsi="Times New Roman"/>
          <w:color w:val="000000"/>
          <w:sz w:val="24"/>
          <w:szCs w:val="24"/>
          <w:lang w:val="bg-BG"/>
        </w:rPr>
        <w:t xml:space="preserve">„Медокеми“ ще се стреми да спазва изцяло всички свои задължения, произтичащи от </w:t>
      </w:r>
      <w:r w:rsidRPr="00FA0DC9">
        <w:rPr>
          <w:rFonts w:ascii="Times New Roman" w:hAnsi="Times New Roman"/>
          <w:color w:val="000000"/>
          <w:sz w:val="24"/>
          <w:szCs w:val="24"/>
        </w:rPr>
        <w:t>GDPR</w:t>
      </w:r>
      <w:r w:rsidRPr="00BA2FDB">
        <w:rPr>
          <w:rFonts w:ascii="Times New Roman" w:hAnsi="Times New Roman"/>
          <w:color w:val="000000"/>
          <w:sz w:val="24"/>
          <w:szCs w:val="24"/>
          <w:lang w:val="bg-BG"/>
        </w:rPr>
        <w:t xml:space="preserve"> и съответните насоки. Настоящата политика ще бъде изменяна, за да отговори на тези изисквания и задължения и не се счита за необходимо допълнително известие за всяко изменение.</w:t>
      </w:r>
    </w:p>
    <w:p w14:paraId="36F32A99" w14:textId="77777777" w:rsidR="00FE4004" w:rsidRPr="00BA2FDB" w:rsidRDefault="00FE4004" w:rsidP="00FE4004">
      <w:pPr>
        <w:framePr w:hSpace="180" w:wrap="around" w:vAnchor="text" w:hAnchor="margin" w:xAlign="center" w:y="-401"/>
        <w:widowControl w:val="0"/>
        <w:tabs>
          <w:tab w:val="left" w:pos="1"/>
        </w:tabs>
        <w:autoSpaceDE w:val="0"/>
        <w:autoSpaceDN w:val="0"/>
        <w:adjustRightInd w:val="0"/>
        <w:spacing w:before="200" w:after="0" w:line="240" w:lineRule="auto"/>
        <w:ind w:left="143"/>
        <w:rPr>
          <w:rFonts w:ascii="Times New Roman" w:hAnsi="Times New Roman"/>
          <w:color w:val="000000"/>
          <w:sz w:val="24"/>
          <w:szCs w:val="24"/>
          <w:lang w:val="bg-BG"/>
        </w:rPr>
      </w:pPr>
    </w:p>
    <w:p w14:paraId="29B5FCFC" w14:textId="77777777" w:rsidR="00FE4004" w:rsidRDefault="00FE4004" w:rsidP="00FE4004">
      <w:pPr>
        <w:framePr w:hSpace="180" w:wrap="around" w:vAnchor="text" w:hAnchor="margin" w:xAlign="center" w:y="-401"/>
        <w:widowControl w:val="0"/>
        <w:tabs>
          <w:tab w:val="left" w:pos="1"/>
        </w:tabs>
        <w:autoSpaceDE w:val="0"/>
        <w:autoSpaceDN w:val="0"/>
        <w:adjustRightInd w:val="0"/>
        <w:spacing w:before="200" w:after="0" w:line="240" w:lineRule="auto"/>
        <w:ind w:left="143"/>
        <w:rPr>
          <w:rFonts w:ascii="Times New Roman" w:hAnsi="Times New Roman"/>
          <w:color w:val="000000"/>
          <w:sz w:val="24"/>
          <w:szCs w:val="24"/>
          <w:lang w:val="bg-BG"/>
        </w:rPr>
      </w:pPr>
      <w:r>
        <w:rPr>
          <w:rFonts w:ascii="Times New Roman" w:hAnsi="Times New Roman"/>
          <w:color w:val="000000"/>
          <w:sz w:val="24"/>
          <w:szCs w:val="24"/>
          <w:lang w:val="bg-BG"/>
        </w:rPr>
        <w:t>„Медокеми Лимитид“</w:t>
      </w:r>
    </w:p>
    <w:p w14:paraId="45B71B60" w14:textId="4934E995" w:rsidR="00604279" w:rsidRPr="00DB54B0" w:rsidRDefault="00BA2FDB" w:rsidP="00BA2FDB">
      <w:pPr>
        <w:pStyle w:val="ListParagraph"/>
        <w:spacing w:after="240" w:line="240" w:lineRule="auto"/>
        <w:ind w:left="0" w:right="-427"/>
        <w:jc w:val="both"/>
        <w:rPr>
          <w:sz w:val="20"/>
          <w:szCs w:val="20"/>
        </w:rPr>
      </w:pPr>
      <w:r w:rsidRPr="00BA2FDB">
        <w:t xml:space="preserve"> </w:t>
      </w:r>
      <w:r w:rsidRPr="00BA2FDB">
        <w:rPr>
          <w:rFonts w:ascii="Times New Roman" w:hAnsi="Times New Roman"/>
          <w:color w:val="000000"/>
          <w:sz w:val="24"/>
          <w:szCs w:val="24"/>
          <w:lang w:val="bg-BG"/>
        </w:rPr>
        <w:t>Март 2026 г.</w:t>
      </w:r>
    </w:p>
    <w:sectPr w:rsidR="00604279" w:rsidRPr="00DB54B0" w:rsidSect="002078E1">
      <w:footerReference w:type="default" r:id="rId8"/>
      <w:pgSz w:w="11906" w:h="16838"/>
      <w:pgMar w:top="1417" w:right="849" w:bottom="1417" w:left="993" w:header="708" w:footer="4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19AD2" w14:textId="77777777" w:rsidR="005E15A9" w:rsidRDefault="005E15A9" w:rsidP="00FD36A1">
      <w:pPr>
        <w:spacing w:after="0" w:line="240" w:lineRule="auto"/>
      </w:pPr>
      <w:r>
        <w:separator/>
      </w:r>
    </w:p>
  </w:endnote>
  <w:endnote w:type="continuationSeparator" w:id="0">
    <w:p w14:paraId="1E4B2B0C" w14:textId="77777777" w:rsidR="005E15A9" w:rsidRDefault="005E15A9" w:rsidP="00FD3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2394C" w14:textId="77777777" w:rsidR="003726C2" w:rsidRDefault="003726C2">
    <w:pPr>
      <w:pStyle w:val="Footer"/>
    </w:pPr>
    <w:r>
      <w:rPr>
        <w:noProof/>
        <w:lang w:eastAsia="bg-BG"/>
      </w:rPr>
      <w:t xml:space="preserve">                                                                                                                                                          </w:t>
    </w:r>
    <w:r>
      <w:rPr>
        <w:noProof/>
        <w:lang w:val="en-US" w:eastAsia="en-US"/>
      </w:rPr>
      <w:drawing>
        <wp:inline distT="0" distB="0" distL="0" distR="0" wp14:anchorId="547ED77D" wp14:editId="211DC621">
          <wp:extent cx="659959" cy="484585"/>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61043" cy="48538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ACFFB" w14:textId="77777777" w:rsidR="005E15A9" w:rsidRDefault="005E15A9" w:rsidP="00FD36A1">
      <w:pPr>
        <w:spacing w:after="0" w:line="240" w:lineRule="auto"/>
      </w:pPr>
      <w:r>
        <w:separator/>
      </w:r>
    </w:p>
  </w:footnote>
  <w:footnote w:type="continuationSeparator" w:id="0">
    <w:p w14:paraId="5F4AFA50" w14:textId="77777777" w:rsidR="005E15A9" w:rsidRDefault="005E15A9" w:rsidP="00FD36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AD1272"/>
    <w:multiLevelType w:val="singleLevel"/>
    <w:tmpl w:val="189AA247"/>
    <w:lvl w:ilvl="0">
      <w:numFmt w:val="decimal"/>
      <w:lvlText w:val="•"/>
      <w:lvlJc w:val="left"/>
      <w:rPr>
        <w:rFonts w:cs="Times New Roman"/>
      </w:rPr>
    </w:lvl>
  </w:abstractNum>
  <w:abstractNum w:abstractNumId="1" w15:restartNumberingAfterBreak="0">
    <w:nsid w:val="88D42E1A"/>
    <w:multiLevelType w:val="singleLevel"/>
    <w:tmpl w:val="68B9576E"/>
    <w:lvl w:ilvl="0">
      <w:numFmt w:val="decimal"/>
      <w:lvlText w:val="•"/>
      <w:lvlJc w:val="left"/>
      <w:rPr>
        <w:rFonts w:cs="Times New Roman"/>
      </w:rPr>
    </w:lvl>
  </w:abstractNum>
  <w:abstractNum w:abstractNumId="2" w15:restartNumberingAfterBreak="0">
    <w:nsid w:val="90D9EC2E"/>
    <w:multiLevelType w:val="singleLevel"/>
    <w:tmpl w:val="B6D4DE9E"/>
    <w:lvl w:ilvl="0">
      <w:numFmt w:val="decimal"/>
      <w:lvlText w:val="•"/>
      <w:lvlJc w:val="left"/>
      <w:rPr>
        <w:rFonts w:cs="Times New Roman"/>
      </w:rPr>
    </w:lvl>
  </w:abstractNum>
  <w:abstractNum w:abstractNumId="3" w15:restartNumberingAfterBreak="0">
    <w:nsid w:val="91D61E90"/>
    <w:multiLevelType w:val="singleLevel"/>
    <w:tmpl w:val="982FD368"/>
    <w:lvl w:ilvl="0">
      <w:numFmt w:val="decimal"/>
      <w:lvlText w:val="•"/>
      <w:lvlJc w:val="left"/>
      <w:rPr>
        <w:rFonts w:cs="Times New Roman"/>
      </w:rPr>
    </w:lvl>
  </w:abstractNum>
  <w:abstractNum w:abstractNumId="4" w15:restartNumberingAfterBreak="0">
    <w:nsid w:val="9887AB83"/>
    <w:multiLevelType w:val="singleLevel"/>
    <w:tmpl w:val="CAD15670"/>
    <w:lvl w:ilvl="0">
      <w:numFmt w:val="decimal"/>
      <w:lvlText w:val="•"/>
      <w:lvlJc w:val="left"/>
      <w:rPr>
        <w:rFonts w:cs="Times New Roman"/>
      </w:rPr>
    </w:lvl>
  </w:abstractNum>
  <w:abstractNum w:abstractNumId="5" w15:restartNumberingAfterBreak="0">
    <w:nsid w:val="9BD58ABF"/>
    <w:multiLevelType w:val="singleLevel"/>
    <w:tmpl w:val="81AC8321"/>
    <w:lvl w:ilvl="0">
      <w:numFmt w:val="decimal"/>
      <w:lvlText w:val="•"/>
      <w:lvlJc w:val="left"/>
      <w:rPr>
        <w:rFonts w:cs="Times New Roman"/>
      </w:rPr>
    </w:lvl>
  </w:abstractNum>
  <w:abstractNum w:abstractNumId="6" w15:restartNumberingAfterBreak="0">
    <w:nsid w:val="9E86889D"/>
    <w:multiLevelType w:val="singleLevel"/>
    <w:tmpl w:val="B48CDBD8"/>
    <w:lvl w:ilvl="0">
      <w:numFmt w:val="decimal"/>
      <w:lvlText w:val="•"/>
      <w:lvlJc w:val="left"/>
      <w:rPr>
        <w:rFonts w:cs="Times New Roman"/>
      </w:rPr>
    </w:lvl>
  </w:abstractNum>
  <w:abstractNum w:abstractNumId="7" w15:restartNumberingAfterBreak="0">
    <w:nsid w:val="9EEDBCCB"/>
    <w:multiLevelType w:val="singleLevel"/>
    <w:tmpl w:val="10C63983"/>
    <w:lvl w:ilvl="0">
      <w:numFmt w:val="decimal"/>
      <w:lvlText w:val="•"/>
      <w:lvlJc w:val="left"/>
      <w:rPr>
        <w:rFonts w:cs="Times New Roman"/>
      </w:rPr>
    </w:lvl>
  </w:abstractNum>
  <w:abstractNum w:abstractNumId="8" w15:restartNumberingAfterBreak="0">
    <w:nsid w:val="9F0AE0F8"/>
    <w:multiLevelType w:val="singleLevel"/>
    <w:tmpl w:val="9C7D46B4"/>
    <w:lvl w:ilvl="0">
      <w:numFmt w:val="decimal"/>
      <w:lvlText w:val="•"/>
      <w:lvlJc w:val="left"/>
      <w:rPr>
        <w:rFonts w:cs="Times New Roman"/>
      </w:rPr>
    </w:lvl>
  </w:abstractNum>
  <w:abstractNum w:abstractNumId="9" w15:restartNumberingAfterBreak="0">
    <w:nsid w:val="A011E2E1"/>
    <w:multiLevelType w:val="singleLevel"/>
    <w:tmpl w:val="ECB251EB"/>
    <w:lvl w:ilvl="0">
      <w:numFmt w:val="decimal"/>
      <w:lvlText w:val="•"/>
      <w:lvlJc w:val="left"/>
      <w:rPr>
        <w:rFonts w:cs="Times New Roman"/>
      </w:rPr>
    </w:lvl>
  </w:abstractNum>
  <w:abstractNum w:abstractNumId="10" w15:restartNumberingAfterBreak="0">
    <w:nsid w:val="AA2974C3"/>
    <w:multiLevelType w:val="singleLevel"/>
    <w:tmpl w:val="C18B5B52"/>
    <w:lvl w:ilvl="0">
      <w:numFmt w:val="decimal"/>
      <w:lvlText w:val="•"/>
      <w:lvlJc w:val="left"/>
      <w:rPr>
        <w:rFonts w:cs="Times New Roman"/>
      </w:rPr>
    </w:lvl>
  </w:abstractNum>
  <w:abstractNum w:abstractNumId="11" w15:restartNumberingAfterBreak="0">
    <w:nsid w:val="AC2FE457"/>
    <w:multiLevelType w:val="singleLevel"/>
    <w:tmpl w:val="5E158E01"/>
    <w:lvl w:ilvl="0">
      <w:numFmt w:val="decimal"/>
      <w:lvlText w:val="•"/>
      <w:lvlJc w:val="left"/>
      <w:rPr>
        <w:rFonts w:cs="Times New Roman"/>
      </w:rPr>
    </w:lvl>
  </w:abstractNum>
  <w:abstractNum w:abstractNumId="12" w15:restartNumberingAfterBreak="0">
    <w:nsid w:val="B0010DCC"/>
    <w:multiLevelType w:val="singleLevel"/>
    <w:tmpl w:val="2732955C"/>
    <w:lvl w:ilvl="0">
      <w:numFmt w:val="decimal"/>
      <w:lvlText w:val="•"/>
      <w:lvlJc w:val="left"/>
      <w:rPr>
        <w:rFonts w:cs="Times New Roman"/>
      </w:rPr>
    </w:lvl>
  </w:abstractNum>
  <w:abstractNum w:abstractNumId="13" w15:restartNumberingAfterBreak="0">
    <w:nsid w:val="B04458DA"/>
    <w:multiLevelType w:val="singleLevel"/>
    <w:tmpl w:val="CB8AA1B1"/>
    <w:lvl w:ilvl="0">
      <w:numFmt w:val="decimal"/>
      <w:lvlText w:val="•"/>
      <w:lvlJc w:val="left"/>
      <w:rPr>
        <w:rFonts w:cs="Times New Roman"/>
      </w:rPr>
    </w:lvl>
  </w:abstractNum>
  <w:abstractNum w:abstractNumId="14" w15:restartNumberingAfterBreak="0">
    <w:nsid w:val="B2B6B0B3"/>
    <w:multiLevelType w:val="singleLevel"/>
    <w:tmpl w:val="F87F6ACC"/>
    <w:lvl w:ilvl="0">
      <w:numFmt w:val="decimal"/>
      <w:lvlText w:val="•"/>
      <w:lvlJc w:val="left"/>
      <w:rPr>
        <w:rFonts w:cs="Times New Roman"/>
      </w:rPr>
    </w:lvl>
  </w:abstractNum>
  <w:abstractNum w:abstractNumId="15" w15:restartNumberingAfterBreak="0">
    <w:nsid w:val="B48E43D0"/>
    <w:multiLevelType w:val="singleLevel"/>
    <w:tmpl w:val="F9122E7D"/>
    <w:lvl w:ilvl="0">
      <w:numFmt w:val="decimal"/>
      <w:lvlText w:val="•"/>
      <w:lvlJc w:val="left"/>
      <w:rPr>
        <w:rFonts w:cs="Times New Roman"/>
      </w:rPr>
    </w:lvl>
  </w:abstractNum>
  <w:abstractNum w:abstractNumId="16" w15:restartNumberingAfterBreak="0">
    <w:nsid w:val="BA5F174D"/>
    <w:multiLevelType w:val="singleLevel"/>
    <w:tmpl w:val="F9DF04B7"/>
    <w:lvl w:ilvl="0">
      <w:numFmt w:val="decimal"/>
      <w:lvlText w:val="•"/>
      <w:lvlJc w:val="left"/>
      <w:rPr>
        <w:rFonts w:cs="Times New Roman"/>
      </w:rPr>
    </w:lvl>
  </w:abstractNum>
  <w:abstractNum w:abstractNumId="17" w15:restartNumberingAfterBreak="0">
    <w:nsid w:val="C05621E5"/>
    <w:multiLevelType w:val="singleLevel"/>
    <w:tmpl w:val="0E49CA6D"/>
    <w:lvl w:ilvl="0">
      <w:numFmt w:val="decimal"/>
      <w:lvlText w:val="•"/>
      <w:lvlJc w:val="left"/>
      <w:rPr>
        <w:rFonts w:cs="Times New Roman"/>
      </w:rPr>
    </w:lvl>
  </w:abstractNum>
  <w:abstractNum w:abstractNumId="18" w15:restartNumberingAfterBreak="0">
    <w:nsid w:val="CD077A2B"/>
    <w:multiLevelType w:val="singleLevel"/>
    <w:tmpl w:val="FDCB9AFA"/>
    <w:lvl w:ilvl="0">
      <w:numFmt w:val="decimal"/>
      <w:lvlText w:val="•"/>
      <w:lvlJc w:val="left"/>
      <w:rPr>
        <w:rFonts w:cs="Times New Roman"/>
      </w:rPr>
    </w:lvl>
  </w:abstractNum>
  <w:abstractNum w:abstractNumId="19" w15:restartNumberingAfterBreak="0">
    <w:nsid w:val="D2107EB0"/>
    <w:multiLevelType w:val="singleLevel"/>
    <w:tmpl w:val="C9118279"/>
    <w:lvl w:ilvl="0">
      <w:numFmt w:val="decimal"/>
      <w:lvlText w:val="•"/>
      <w:lvlJc w:val="left"/>
      <w:rPr>
        <w:rFonts w:cs="Times New Roman"/>
      </w:rPr>
    </w:lvl>
  </w:abstractNum>
  <w:abstractNum w:abstractNumId="20" w15:restartNumberingAfterBreak="0">
    <w:nsid w:val="DD284750"/>
    <w:multiLevelType w:val="singleLevel"/>
    <w:tmpl w:val="1788D036"/>
    <w:lvl w:ilvl="0">
      <w:numFmt w:val="decimal"/>
      <w:lvlText w:val="•"/>
      <w:lvlJc w:val="left"/>
      <w:rPr>
        <w:rFonts w:cs="Times New Roman"/>
      </w:rPr>
    </w:lvl>
  </w:abstractNum>
  <w:abstractNum w:abstractNumId="21" w15:restartNumberingAfterBreak="0">
    <w:nsid w:val="E1866D1E"/>
    <w:multiLevelType w:val="singleLevel"/>
    <w:tmpl w:val="F723DF42"/>
    <w:lvl w:ilvl="0">
      <w:numFmt w:val="decimal"/>
      <w:lvlText w:val="•"/>
      <w:lvlJc w:val="left"/>
      <w:rPr>
        <w:rFonts w:cs="Times New Roman"/>
      </w:rPr>
    </w:lvl>
  </w:abstractNum>
  <w:abstractNum w:abstractNumId="22" w15:restartNumberingAfterBreak="0">
    <w:nsid w:val="E390906B"/>
    <w:multiLevelType w:val="singleLevel"/>
    <w:tmpl w:val="860A1FEC"/>
    <w:lvl w:ilvl="0">
      <w:numFmt w:val="decimal"/>
      <w:lvlText w:val="•"/>
      <w:lvlJc w:val="left"/>
      <w:rPr>
        <w:rFonts w:cs="Times New Roman"/>
      </w:rPr>
    </w:lvl>
  </w:abstractNum>
  <w:abstractNum w:abstractNumId="23" w15:restartNumberingAfterBreak="0">
    <w:nsid w:val="ED2A4C1B"/>
    <w:multiLevelType w:val="singleLevel"/>
    <w:tmpl w:val="DAE44FA5"/>
    <w:lvl w:ilvl="0">
      <w:numFmt w:val="decimal"/>
      <w:lvlText w:val="•"/>
      <w:lvlJc w:val="left"/>
      <w:rPr>
        <w:rFonts w:cs="Times New Roman"/>
      </w:rPr>
    </w:lvl>
  </w:abstractNum>
  <w:abstractNum w:abstractNumId="24" w15:restartNumberingAfterBreak="0">
    <w:nsid w:val="EFA82E24"/>
    <w:multiLevelType w:val="singleLevel"/>
    <w:tmpl w:val="27B4A3AB"/>
    <w:lvl w:ilvl="0">
      <w:numFmt w:val="decimal"/>
      <w:lvlText w:val="•"/>
      <w:lvlJc w:val="left"/>
      <w:rPr>
        <w:rFonts w:cs="Times New Roman"/>
      </w:rPr>
    </w:lvl>
  </w:abstractNum>
  <w:abstractNum w:abstractNumId="25" w15:restartNumberingAfterBreak="0">
    <w:nsid w:val="FB6FB90D"/>
    <w:multiLevelType w:val="singleLevel"/>
    <w:tmpl w:val="9D12CFAF"/>
    <w:lvl w:ilvl="0">
      <w:numFmt w:val="decimal"/>
      <w:lvlText w:val="•"/>
      <w:lvlJc w:val="left"/>
      <w:rPr>
        <w:rFonts w:cs="Times New Roman"/>
      </w:rPr>
    </w:lvl>
  </w:abstractNum>
  <w:abstractNum w:abstractNumId="26" w15:restartNumberingAfterBreak="0">
    <w:nsid w:val="00282FBF"/>
    <w:multiLevelType w:val="singleLevel"/>
    <w:tmpl w:val="CB4599E7"/>
    <w:lvl w:ilvl="0">
      <w:numFmt w:val="decimal"/>
      <w:lvlText w:val="•"/>
      <w:lvlJc w:val="left"/>
      <w:rPr>
        <w:rFonts w:cs="Times New Roman"/>
      </w:rPr>
    </w:lvl>
  </w:abstractNum>
  <w:abstractNum w:abstractNumId="27" w15:restartNumberingAfterBreak="0">
    <w:nsid w:val="0082BD5D"/>
    <w:multiLevelType w:val="singleLevel"/>
    <w:tmpl w:val="868536D7"/>
    <w:lvl w:ilvl="0">
      <w:numFmt w:val="decimal"/>
      <w:lvlText w:val="•"/>
      <w:lvlJc w:val="left"/>
      <w:rPr>
        <w:rFonts w:cs="Times New Roman"/>
      </w:rPr>
    </w:lvl>
  </w:abstractNum>
  <w:abstractNum w:abstractNumId="28" w15:restartNumberingAfterBreak="0">
    <w:nsid w:val="01112955"/>
    <w:multiLevelType w:val="hybridMultilevel"/>
    <w:tmpl w:val="D01C5B22"/>
    <w:lvl w:ilvl="0" w:tplc="BAE210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2401577"/>
    <w:multiLevelType w:val="singleLevel"/>
    <w:tmpl w:val="2BA32B2B"/>
    <w:lvl w:ilvl="0">
      <w:numFmt w:val="decimal"/>
      <w:lvlText w:val="•"/>
      <w:lvlJc w:val="left"/>
      <w:rPr>
        <w:rFonts w:cs="Times New Roman"/>
      </w:rPr>
    </w:lvl>
  </w:abstractNum>
  <w:abstractNum w:abstractNumId="30" w15:restartNumberingAfterBreak="0">
    <w:nsid w:val="043863A7"/>
    <w:multiLevelType w:val="singleLevel"/>
    <w:tmpl w:val="BD02A04D"/>
    <w:lvl w:ilvl="0">
      <w:numFmt w:val="decimal"/>
      <w:lvlText w:val="•"/>
      <w:lvlJc w:val="left"/>
      <w:rPr>
        <w:rFonts w:cs="Times New Roman"/>
      </w:rPr>
    </w:lvl>
  </w:abstractNum>
  <w:abstractNum w:abstractNumId="31" w15:restartNumberingAfterBreak="0">
    <w:nsid w:val="060E8C3F"/>
    <w:multiLevelType w:val="singleLevel"/>
    <w:tmpl w:val="948AD2DB"/>
    <w:lvl w:ilvl="0">
      <w:numFmt w:val="decimal"/>
      <w:lvlText w:val="•"/>
      <w:lvlJc w:val="left"/>
      <w:rPr>
        <w:rFonts w:cs="Times New Roman"/>
      </w:rPr>
    </w:lvl>
  </w:abstractNum>
  <w:abstractNum w:abstractNumId="32" w15:restartNumberingAfterBreak="0">
    <w:nsid w:val="0A02B40B"/>
    <w:multiLevelType w:val="singleLevel"/>
    <w:tmpl w:val="2617D7E3"/>
    <w:lvl w:ilvl="0">
      <w:numFmt w:val="decimal"/>
      <w:lvlText w:val="•"/>
      <w:lvlJc w:val="left"/>
      <w:rPr>
        <w:rFonts w:cs="Times New Roman"/>
      </w:rPr>
    </w:lvl>
  </w:abstractNum>
  <w:abstractNum w:abstractNumId="33" w15:restartNumberingAfterBreak="0">
    <w:nsid w:val="0B56993C"/>
    <w:multiLevelType w:val="singleLevel"/>
    <w:tmpl w:val="23A9E682"/>
    <w:lvl w:ilvl="0">
      <w:numFmt w:val="decimal"/>
      <w:lvlText w:val="•"/>
      <w:lvlJc w:val="left"/>
      <w:rPr>
        <w:rFonts w:cs="Times New Roman"/>
      </w:rPr>
    </w:lvl>
  </w:abstractNum>
  <w:abstractNum w:abstractNumId="34" w15:restartNumberingAfterBreak="0">
    <w:nsid w:val="123957F5"/>
    <w:multiLevelType w:val="hybridMultilevel"/>
    <w:tmpl w:val="E586FE80"/>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15:restartNumberingAfterBreak="0">
    <w:nsid w:val="12433D59"/>
    <w:multiLevelType w:val="hybridMultilevel"/>
    <w:tmpl w:val="A3C0A6AE"/>
    <w:lvl w:ilvl="0" w:tplc="0809001B">
      <w:start w:val="1"/>
      <w:numFmt w:val="lowerRoman"/>
      <w:lvlText w:val="%1."/>
      <w:lvlJc w:val="right"/>
      <w:pPr>
        <w:ind w:left="1200" w:hanging="360"/>
      </w:pPr>
      <w:rPr>
        <w:rFonts w:cs="Times New Roman"/>
      </w:rPr>
    </w:lvl>
    <w:lvl w:ilvl="1" w:tplc="08090019" w:tentative="1">
      <w:start w:val="1"/>
      <w:numFmt w:val="lowerLetter"/>
      <w:lvlText w:val="%2."/>
      <w:lvlJc w:val="left"/>
      <w:pPr>
        <w:ind w:left="1920" w:hanging="360"/>
      </w:pPr>
      <w:rPr>
        <w:rFonts w:cs="Times New Roman"/>
      </w:rPr>
    </w:lvl>
    <w:lvl w:ilvl="2" w:tplc="0809001B" w:tentative="1">
      <w:start w:val="1"/>
      <w:numFmt w:val="lowerRoman"/>
      <w:lvlText w:val="%3."/>
      <w:lvlJc w:val="right"/>
      <w:pPr>
        <w:ind w:left="2640" w:hanging="180"/>
      </w:pPr>
      <w:rPr>
        <w:rFonts w:cs="Times New Roman"/>
      </w:rPr>
    </w:lvl>
    <w:lvl w:ilvl="3" w:tplc="0809000F" w:tentative="1">
      <w:start w:val="1"/>
      <w:numFmt w:val="decimal"/>
      <w:lvlText w:val="%4."/>
      <w:lvlJc w:val="left"/>
      <w:pPr>
        <w:ind w:left="3360" w:hanging="360"/>
      </w:pPr>
      <w:rPr>
        <w:rFonts w:cs="Times New Roman"/>
      </w:rPr>
    </w:lvl>
    <w:lvl w:ilvl="4" w:tplc="08090019" w:tentative="1">
      <w:start w:val="1"/>
      <w:numFmt w:val="lowerLetter"/>
      <w:lvlText w:val="%5."/>
      <w:lvlJc w:val="left"/>
      <w:pPr>
        <w:ind w:left="4080" w:hanging="360"/>
      </w:pPr>
      <w:rPr>
        <w:rFonts w:cs="Times New Roman"/>
      </w:rPr>
    </w:lvl>
    <w:lvl w:ilvl="5" w:tplc="0809001B" w:tentative="1">
      <w:start w:val="1"/>
      <w:numFmt w:val="lowerRoman"/>
      <w:lvlText w:val="%6."/>
      <w:lvlJc w:val="right"/>
      <w:pPr>
        <w:ind w:left="4800" w:hanging="180"/>
      </w:pPr>
      <w:rPr>
        <w:rFonts w:cs="Times New Roman"/>
      </w:rPr>
    </w:lvl>
    <w:lvl w:ilvl="6" w:tplc="0809000F" w:tentative="1">
      <w:start w:val="1"/>
      <w:numFmt w:val="decimal"/>
      <w:lvlText w:val="%7."/>
      <w:lvlJc w:val="left"/>
      <w:pPr>
        <w:ind w:left="5520" w:hanging="360"/>
      </w:pPr>
      <w:rPr>
        <w:rFonts w:cs="Times New Roman"/>
      </w:rPr>
    </w:lvl>
    <w:lvl w:ilvl="7" w:tplc="08090019" w:tentative="1">
      <w:start w:val="1"/>
      <w:numFmt w:val="lowerLetter"/>
      <w:lvlText w:val="%8."/>
      <w:lvlJc w:val="left"/>
      <w:pPr>
        <w:ind w:left="6240" w:hanging="360"/>
      </w:pPr>
      <w:rPr>
        <w:rFonts w:cs="Times New Roman"/>
      </w:rPr>
    </w:lvl>
    <w:lvl w:ilvl="8" w:tplc="0809001B" w:tentative="1">
      <w:start w:val="1"/>
      <w:numFmt w:val="lowerRoman"/>
      <w:lvlText w:val="%9."/>
      <w:lvlJc w:val="right"/>
      <w:pPr>
        <w:ind w:left="6960" w:hanging="180"/>
      </w:pPr>
      <w:rPr>
        <w:rFonts w:cs="Times New Roman"/>
      </w:rPr>
    </w:lvl>
  </w:abstractNum>
  <w:abstractNum w:abstractNumId="36" w15:restartNumberingAfterBreak="0">
    <w:nsid w:val="16D5B529"/>
    <w:multiLevelType w:val="singleLevel"/>
    <w:tmpl w:val="7DF9282E"/>
    <w:lvl w:ilvl="0">
      <w:numFmt w:val="decimal"/>
      <w:lvlText w:val="•"/>
      <w:lvlJc w:val="left"/>
      <w:rPr>
        <w:rFonts w:cs="Times New Roman"/>
      </w:rPr>
    </w:lvl>
  </w:abstractNum>
  <w:abstractNum w:abstractNumId="37" w15:restartNumberingAfterBreak="0">
    <w:nsid w:val="17CDE074"/>
    <w:multiLevelType w:val="singleLevel"/>
    <w:tmpl w:val="7904738D"/>
    <w:lvl w:ilvl="0">
      <w:numFmt w:val="decimal"/>
      <w:lvlText w:val="•"/>
      <w:lvlJc w:val="left"/>
      <w:rPr>
        <w:rFonts w:cs="Times New Roman"/>
      </w:rPr>
    </w:lvl>
  </w:abstractNum>
  <w:abstractNum w:abstractNumId="38" w15:restartNumberingAfterBreak="0">
    <w:nsid w:val="1A154B1B"/>
    <w:multiLevelType w:val="hybridMultilevel"/>
    <w:tmpl w:val="28E89EB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B681B8D"/>
    <w:multiLevelType w:val="hybridMultilevel"/>
    <w:tmpl w:val="D14E26BC"/>
    <w:lvl w:ilvl="0" w:tplc="0809000F">
      <w:start w:val="1"/>
      <w:numFmt w:val="decimal"/>
      <w:lvlText w:val="%1."/>
      <w:lvlJc w:val="left"/>
      <w:pPr>
        <w:ind w:left="3054" w:hanging="360"/>
      </w:pPr>
      <w:rPr>
        <w:rFonts w:cs="Times New Roman"/>
      </w:rPr>
    </w:lvl>
    <w:lvl w:ilvl="1" w:tplc="08090019" w:tentative="1">
      <w:start w:val="1"/>
      <w:numFmt w:val="lowerLetter"/>
      <w:lvlText w:val="%2."/>
      <w:lvlJc w:val="left"/>
      <w:pPr>
        <w:ind w:left="3774" w:hanging="360"/>
      </w:pPr>
      <w:rPr>
        <w:rFonts w:cs="Times New Roman"/>
      </w:rPr>
    </w:lvl>
    <w:lvl w:ilvl="2" w:tplc="0809001B" w:tentative="1">
      <w:start w:val="1"/>
      <w:numFmt w:val="lowerRoman"/>
      <w:lvlText w:val="%3."/>
      <w:lvlJc w:val="right"/>
      <w:pPr>
        <w:ind w:left="4494" w:hanging="180"/>
      </w:pPr>
      <w:rPr>
        <w:rFonts w:cs="Times New Roman"/>
      </w:rPr>
    </w:lvl>
    <w:lvl w:ilvl="3" w:tplc="0809000F" w:tentative="1">
      <w:start w:val="1"/>
      <w:numFmt w:val="decimal"/>
      <w:lvlText w:val="%4."/>
      <w:lvlJc w:val="left"/>
      <w:pPr>
        <w:ind w:left="5214" w:hanging="360"/>
      </w:pPr>
      <w:rPr>
        <w:rFonts w:cs="Times New Roman"/>
      </w:rPr>
    </w:lvl>
    <w:lvl w:ilvl="4" w:tplc="08090019" w:tentative="1">
      <w:start w:val="1"/>
      <w:numFmt w:val="lowerLetter"/>
      <w:lvlText w:val="%5."/>
      <w:lvlJc w:val="left"/>
      <w:pPr>
        <w:ind w:left="5934" w:hanging="360"/>
      </w:pPr>
      <w:rPr>
        <w:rFonts w:cs="Times New Roman"/>
      </w:rPr>
    </w:lvl>
    <w:lvl w:ilvl="5" w:tplc="0809001B" w:tentative="1">
      <w:start w:val="1"/>
      <w:numFmt w:val="lowerRoman"/>
      <w:lvlText w:val="%6."/>
      <w:lvlJc w:val="right"/>
      <w:pPr>
        <w:ind w:left="6654" w:hanging="180"/>
      </w:pPr>
      <w:rPr>
        <w:rFonts w:cs="Times New Roman"/>
      </w:rPr>
    </w:lvl>
    <w:lvl w:ilvl="6" w:tplc="0809000F" w:tentative="1">
      <w:start w:val="1"/>
      <w:numFmt w:val="decimal"/>
      <w:lvlText w:val="%7."/>
      <w:lvlJc w:val="left"/>
      <w:pPr>
        <w:ind w:left="7374" w:hanging="360"/>
      </w:pPr>
      <w:rPr>
        <w:rFonts w:cs="Times New Roman"/>
      </w:rPr>
    </w:lvl>
    <w:lvl w:ilvl="7" w:tplc="08090019" w:tentative="1">
      <w:start w:val="1"/>
      <w:numFmt w:val="lowerLetter"/>
      <w:lvlText w:val="%8."/>
      <w:lvlJc w:val="left"/>
      <w:pPr>
        <w:ind w:left="8094" w:hanging="360"/>
      </w:pPr>
      <w:rPr>
        <w:rFonts w:cs="Times New Roman"/>
      </w:rPr>
    </w:lvl>
    <w:lvl w:ilvl="8" w:tplc="0809001B" w:tentative="1">
      <w:start w:val="1"/>
      <w:numFmt w:val="lowerRoman"/>
      <w:lvlText w:val="%9."/>
      <w:lvlJc w:val="right"/>
      <w:pPr>
        <w:ind w:left="8814" w:hanging="180"/>
      </w:pPr>
      <w:rPr>
        <w:rFonts w:cs="Times New Roman"/>
      </w:rPr>
    </w:lvl>
  </w:abstractNum>
  <w:abstractNum w:abstractNumId="40" w15:restartNumberingAfterBreak="0">
    <w:nsid w:val="1CF81AF0"/>
    <w:multiLevelType w:val="singleLevel"/>
    <w:tmpl w:val="5B154E59"/>
    <w:lvl w:ilvl="0">
      <w:numFmt w:val="decimal"/>
      <w:lvlText w:val="•"/>
      <w:lvlJc w:val="left"/>
      <w:rPr>
        <w:rFonts w:cs="Times New Roman"/>
      </w:rPr>
    </w:lvl>
  </w:abstractNum>
  <w:abstractNum w:abstractNumId="41" w15:restartNumberingAfterBreak="0">
    <w:nsid w:val="1E444CEA"/>
    <w:multiLevelType w:val="hybridMultilevel"/>
    <w:tmpl w:val="D01C5B22"/>
    <w:lvl w:ilvl="0" w:tplc="BAE210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6A96700"/>
    <w:multiLevelType w:val="hybridMultilevel"/>
    <w:tmpl w:val="7D06E15C"/>
    <w:lvl w:ilvl="0" w:tplc="38428EBC">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9031179"/>
    <w:multiLevelType w:val="singleLevel"/>
    <w:tmpl w:val="AFA010F4"/>
    <w:lvl w:ilvl="0">
      <w:numFmt w:val="decimal"/>
      <w:lvlText w:val="•"/>
      <w:lvlJc w:val="left"/>
      <w:rPr>
        <w:rFonts w:cs="Times New Roman"/>
      </w:rPr>
    </w:lvl>
  </w:abstractNum>
  <w:abstractNum w:abstractNumId="44" w15:restartNumberingAfterBreak="0">
    <w:nsid w:val="29DA510C"/>
    <w:multiLevelType w:val="singleLevel"/>
    <w:tmpl w:val="AF985146"/>
    <w:lvl w:ilvl="0">
      <w:numFmt w:val="decimal"/>
      <w:lvlText w:val="•"/>
      <w:lvlJc w:val="left"/>
      <w:rPr>
        <w:rFonts w:cs="Times New Roman"/>
      </w:rPr>
    </w:lvl>
  </w:abstractNum>
  <w:abstractNum w:abstractNumId="45" w15:restartNumberingAfterBreak="0">
    <w:nsid w:val="2E43220C"/>
    <w:multiLevelType w:val="singleLevel"/>
    <w:tmpl w:val="3E191DB9"/>
    <w:lvl w:ilvl="0">
      <w:numFmt w:val="decimal"/>
      <w:lvlText w:val="•"/>
      <w:lvlJc w:val="left"/>
      <w:rPr>
        <w:rFonts w:cs="Times New Roman"/>
      </w:rPr>
    </w:lvl>
  </w:abstractNum>
  <w:abstractNum w:abstractNumId="46" w15:restartNumberingAfterBreak="0">
    <w:nsid w:val="2F8D017C"/>
    <w:multiLevelType w:val="hybridMultilevel"/>
    <w:tmpl w:val="D01C5B22"/>
    <w:lvl w:ilvl="0" w:tplc="BAE210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07E850E"/>
    <w:multiLevelType w:val="singleLevel"/>
    <w:tmpl w:val="FA4364CE"/>
    <w:lvl w:ilvl="0">
      <w:numFmt w:val="decimal"/>
      <w:lvlText w:val="•"/>
      <w:lvlJc w:val="left"/>
      <w:rPr>
        <w:rFonts w:cs="Times New Roman"/>
      </w:rPr>
    </w:lvl>
  </w:abstractNum>
  <w:abstractNum w:abstractNumId="48" w15:restartNumberingAfterBreak="0">
    <w:nsid w:val="324F9ACD"/>
    <w:multiLevelType w:val="singleLevel"/>
    <w:tmpl w:val="8960A0FB"/>
    <w:lvl w:ilvl="0">
      <w:numFmt w:val="decimal"/>
      <w:lvlText w:val="•"/>
      <w:lvlJc w:val="left"/>
      <w:rPr>
        <w:rFonts w:cs="Times New Roman"/>
      </w:rPr>
    </w:lvl>
  </w:abstractNum>
  <w:abstractNum w:abstractNumId="49" w15:restartNumberingAfterBreak="0">
    <w:nsid w:val="33DF0E9C"/>
    <w:multiLevelType w:val="singleLevel"/>
    <w:tmpl w:val="FEEB6DCA"/>
    <w:lvl w:ilvl="0">
      <w:numFmt w:val="decimal"/>
      <w:lvlText w:val="•"/>
      <w:lvlJc w:val="left"/>
      <w:rPr>
        <w:rFonts w:cs="Times New Roman"/>
      </w:rPr>
    </w:lvl>
  </w:abstractNum>
  <w:abstractNum w:abstractNumId="50" w15:restartNumberingAfterBreak="0">
    <w:nsid w:val="34E74216"/>
    <w:multiLevelType w:val="hybridMultilevel"/>
    <w:tmpl w:val="D01C5B22"/>
    <w:lvl w:ilvl="0" w:tplc="BAE210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7545A64"/>
    <w:multiLevelType w:val="hybridMultilevel"/>
    <w:tmpl w:val="399C95F2"/>
    <w:lvl w:ilvl="0" w:tplc="456233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D650BF1"/>
    <w:multiLevelType w:val="hybridMultilevel"/>
    <w:tmpl w:val="AC28FA86"/>
    <w:lvl w:ilvl="0" w:tplc="0809001B">
      <w:start w:val="1"/>
      <w:numFmt w:val="lowerRoman"/>
      <w:lvlText w:val="%1."/>
      <w:lvlJc w:val="right"/>
      <w:pPr>
        <w:ind w:left="1200" w:hanging="360"/>
      </w:pPr>
      <w:rPr>
        <w:rFonts w:cs="Times New Roman"/>
      </w:rPr>
    </w:lvl>
    <w:lvl w:ilvl="1" w:tplc="08090019" w:tentative="1">
      <w:start w:val="1"/>
      <w:numFmt w:val="lowerLetter"/>
      <w:lvlText w:val="%2."/>
      <w:lvlJc w:val="left"/>
      <w:pPr>
        <w:ind w:left="1920" w:hanging="360"/>
      </w:pPr>
      <w:rPr>
        <w:rFonts w:cs="Times New Roman"/>
      </w:rPr>
    </w:lvl>
    <w:lvl w:ilvl="2" w:tplc="0809001B" w:tentative="1">
      <w:start w:val="1"/>
      <w:numFmt w:val="lowerRoman"/>
      <w:lvlText w:val="%3."/>
      <w:lvlJc w:val="right"/>
      <w:pPr>
        <w:ind w:left="2640" w:hanging="180"/>
      </w:pPr>
      <w:rPr>
        <w:rFonts w:cs="Times New Roman"/>
      </w:rPr>
    </w:lvl>
    <w:lvl w:ilvl="3" w:tplc="0809000F" w:tentative="1">
      <w:start w:val="1"/>
      <w:numFmt w:val="decimal"/>
      <w:lvlText w:val="%4."/>
      <w:lvlJc w:val="left"/>
      <w:pPr>
        <w:ind w:left="3360" w:hanging="360"/>
      </w:pPr>
      <w:rPr>
        <w:rFonts w:cs="Times New Roman"/>
      </w:rPr>
    </w:lvl>
    <w:lvl w:ilvl="4" w:tplc="08090019" w:tentative="1">
      <w:start w:val="1"/>
      <w:numFmt w:val="lowerLetter"/>
      <w:lvlText w:val="%5."/>
      <w:lvlJc w:val="left"/>
      <w:pPr>
        <w:ind w:left="4080" w:hanging="360"/>
      </w:pPr>
      <w:rPr>
        <w:rFonts w:cs="Times New Roman"/>
      </w:rPr>
    </w:lvl>
    <w:lvl w:ilvl="5" w:tplc="0809001B" w:tentative="1">
      <w:start w:val="1"/>
      <w:numFmt w:val="lowerRoman"/>
      <w:lvlText w:val="%6."/>
      <w:lvlJc w:val="right"/>
      <w:pPr>
        <w:ind w:left="4800" w:hanging="180"/>
      </w:pPr>
      <w:rPr>
        <w:rFonts w:cs="Times New Roman"/>
      </w:rPr>
    </w:lvl>
    <w:lvl w:ilvl="6" w:tplc="0809000F" w:tentative="1">
      <w:start w:val="1"/>
      <w:numFmt w:val="decimal"/>
      <w:lvlText w:val="%7."/>
      <w:lvlJc w:val="left"/>
      <w:pPr>
        <w:ind w:left="5520" w:hanging="360"/>
      </w:pPr>
      <w:rPr>
        <w:rFonts w:cs="Times New Roman"/>
      </w:rPr>
    </w:lvl>
    <w:lvl w:ilvl="7" w:tplc="08090019" w:tentative="1">
      <w:start w:val="1"/>
      <w:numFmt w:val="lowerLetter"/>
      <w:lvlText w:val="%8."/>
      <w:lvlJc w:val="left"/>
      <w:pPr>
        <w:ind w:left="6240" w:hanging="360"/>
      </w:pPr>
      <w:rPr>
        <w:rFonts w:cs="Times New Roman"/>
      </w:rPr>
    </w:lvl>
    <w:lvl w:ilvl="8" w:tplc="0809001B" w:tentative="1">
      <w:start w:val="1"/>
      <w:numFmt w:val="lowerRoman"/>
      <w:lvlText w:val="%9."/>
      <w:lvlJc w:val="right"/>
      <w:pPr>
        <w:ind w:left="6960" w:hanging="180"/>
      </w:pPr>
      <w:rPr>
        <w:rFonts w:cs="Times New Roman"/>
      </w:rPr>
    </w:lvl>
  </w:abstractNum>
  <w:abstractNum w:abstractNumId="53" w15:restartNumberingAfterBreak="0">
    <w:nsid w:val="3F6EE11F"/>
    <w:multiLevelType w:val="singleLevel"/>
    <w:tmpl w:val="BCFA8EBA"/>
    <w:lvl w:ilvl="0">
      <w:numFmt w:val="decimal"/>
      <w:lvlText w:val="•"/>
      <w:lvlJc w:val="left"/>
      <w:rPr>
        <w:rFonts w:cs="Times New Roman"/>
      </w:rPr>
    </w:lvl>
  </w:abstractNum>
  <w:abstractNum w:abstractNumId="54" w15:restartNumberingAfterBreak="0">
    <w:nsid w:val="43F42BF5"/>
    <w:multiLevelType w:val="hybridMultilevel"/>
    <w:tmpl w:val="D01C5B22"/>
    <w:lvl w:ilvl="0" w:tplc="BAE210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9767B2E"/>
    <w:multiLevelType w:val="hybridMultilevel"/>
    <w:tmpl w:val="49CCA002"/>
    <w:lvl w:ilvl="0" w:tplc="34AE6C4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0602823"/>
    <w:multiLevelType w:val="hybridMultilevel"/>
    <w:tmpl w:val="D01C5B22"/>
    <w:lvl w:ilvl="0" w:tplc="BAE210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27C78AA"/>
    <w:multiLevelType w:val="singleLevel"/>
    <w:tmpl w:val="1791F02E"/>
    <w:lvl w:ilvl="0">
      <w:numFmt w:val="decimal"/>
      <w:lvlText w:val="•"/>
      <w:lvlJc w:val="left"/>
      <w:rPr>
        <w:rFonts w:cs="Times New Roman"/>
      </w:rPr>
    </w:lvl>
  </w:abstractNum>
  <w:abstractNum w:abstractNumId="58" w15:restartNumberingAfterBreak="0">
    <w:nsid w:val="54BC08A1"/>
    <w:multiLevelType w:val="hybridMultilevel"/>
    <w:tmpl w:val="113C7FB4"/>
    <w:lvl w:ilvl="0" w:tplc="456233A0">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9" w15:restartNumberingAfterBreak="0">
    <w:nsid w:val="563F533E"/>
    <w:multiLevelType w:val="singleLevel"/>
    <w:tmpl w:val="80F11FDD"/>
    <w:lvl w:ilvl="0">
      <w:numFmt w:val="decimal"/>
      <w:lvlText w:val="•"/>
      <w:lvlJc w:val="left"/>
      <w:rPr>
        <w:rFonts w:cs="Times New Roman"/>
      </w:rPr>
    </w:lvl>
  </w:abstractNum>
  <w:abstractNum w:abstractNumId="60" w15:restartNumberingAfterBreak="0">
    <w:nsid w:val="57CA360F"/>
    <w:multiLevelType w:val="hybridMultilevel"/>
    <w:tmpl w:val="D01C5B22"/>
    <w:lvl w:ilvl="0" w:tplc="BAE210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90A1EBB"/>
    <w:multiLevelType w:val="hybridMultilevel"/>
    <w:tmpl w:val="5B9497A4"/>
    <w:lvl w:ilvl="0" w:tplc="34AE6C4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F39DF99"/>
    <w:multiLevelType w:val="singleLevel"/>
    <w:tmpl w:val="4620C1B1"/>
    <w:lvl w:ilvl="0">
      <w:numFmt w:val="decimal"/>
      <w:lvlText w:val="•"/>
      <w:lvlJc w:val="left"/>
      <w:rPr>
        <w:rFonts w:cs="Times New Roman"/>
      </w:rPr>
    </w:lvl>
  </w:abstractNum>
  <w:abstractNum w:abstractNumId="63" w15:restartNumberingAfterBreak="0">
    <w:nsid w:val="606F6961"/>
    <w:multiLevelType w:val="singleLevel"/>
    <w:tmpl w:val="D5BB887C"/>
    <w:lvl w:ilvl="0">
      <w:numFmt w:val="decimal"/>
      <w:lvlText w:val="•"/>
      <w:lvlJc w:val="left"/>
      <w:rPr>
        <w:rFonts w:cs="Times New Roman"/>
      </w:rPr>
    </w:lvl>
  </w:abstractNum>
  <w:abstractNum w:abstractNumId="64" w15:restartNumberingAfterBreak="0">
    <w:nsid w:val="616D6B20"/>
    <w:multiLevelType w:val="hybridMultilevel"/>
    <w:tmpl w:val="E5A6B9E2"/>
    <w:lvl w:ilvl="0" w:tplc="456233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1FB209E"/>
    <w:multiLevelType w:val="hybridMultilevel"/>
    <w:tmpl w:val="30687A0C"/>
    <w:lvl w:ilvl="0" w:tplc="0809001B">
      <w:start w:val="1"/>
      <w:numFmt w:val="lowerRoman"/>
      <w:lvlText w:val="%1."/>
      <w:lvlJc w:val="right"/>
      <w:pPr>
        <w:ind w:left="721" w:hanging="360"/>
      </w:pPr>
      <w:rPr>
        <w:rFonts w:cs="Times New Roman"/>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66" w15:restartNumberingAfterBreak="0">
    <w:nsid w:val="642CE129"/>
    <w:multiLevelType w:val="singleLevel"/>
    <w:tmpl w:val="17B3EF01"/>
    <w:lvl w:ilvl="0">
      <w:numFmt w:val="decimal"/>
      <w:lvlText w:val="•"/>
      <w:lvlJc w:val="left"/>
      <w:rPr>
        <w:rFonts w:cs="Times New Roman"/>
      </w:rPr>
    </w:lvl>
  </w:abstractNum>
  <w:abstractNum w:abstractNumId="67" w15:restartNumberingAfterBreak="0">
    <w:nsid w:val="64E44534"/>
    <w:multiLevelType w:val="hybridMultilevel"/>
    <w:tmpl w:val="1BB41A74"/>
    <w:lvl w:ilvl="0" w:tplc="34AE6C4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5413DE5"/>
    <w:multiLevelType w:val="hybridMultilevel"/>
    <w:tmpl w:val="D01C5B22"/>
    <w:lvl w:ilvl="0" w:tplc="BAE210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9D41005"/>
    <w:multiLevelType w:val="singleLevel"/>
    <w:tmpl w:val="B7033968"/>
    <w:lvl w:ilvl="0">
      <w:numFmt w:val="decimal"/>
      <w:lvlText w:val="•"/>
      <w:lvlJc w:val="left"/>
      <w:rPr>
        <w:rFonts w:cs="Times New Roman"/>
      </w:rPr>
    </w:lvl>
  </w:abstractNum>
  <w:abstractNum w:abstractNumId="70" w15:restartNumberingAfterBreak="0">
    <w:nsid w:val="6FAF3FF6"/>
    <w:multiLevelType w:val="singleLevel"/>
    <w:tmpl w:val="A620BA14"/>
    <w:lvl w:ilvl="0">
      <w:numFmt w:val="decimal"/>
      <w:lvlText w:val="•"/>
      <w:lvlJc w:val="left"/>
      <w:rPr>
        <w:rFonts w:cs="Times New Roman"/>
      </w:rPr>
    </w:lvl>
  </w:abstractNum>
  <w:abstractNum w:abstractNumId="71" w15:restartNumberingAfterBreak="0">
    <w:nsid w:val="74DAF286"/>
    <w:multiLevelType w:val="singleLevel"/>
    <w:tmpl w:val="972FA6B0"/>
    <w:lvl w:ilvl="0">
      <w:numFmt w:val="decimal"/>
      <w:lvlText w:val="•"/>
      <w:lvlJc w:val="left"/>
      <w:rPr>
        <w:rFonts w:cs="Times New Roman"/>
      </w:rPr>
    </w:lvl>
  </w:abstractNum>
  <w:abstractNum w:abstractNumId="72" w15:restartNumberingAfterBreak="0">
    <w:nsid w:val="78F67598"/>
    <w:multiLevelType w:val="singleLevel"/>
    <w:tmpl w:val="E542E4EE"/>
    <w:lvl w:ilvl="0">
      <w:numFmt w:val="decimal"/>
      <w:lvlText w:val="•"/>
      <w:lvlJc w:val="left"/>
      <w:rPr>
        <w:rFonts w:cs="Times New Roman"/>
      </w:rPr>
    </w:lvl>
  </w:abstractNum>
  <w:abstractNum w:abstractNumId="73" w15:restartNumberingAfterBreak="0">
    <w:nsid w:val="7CBC0AC5"/>
    <w:multiLevelType w:val="hybridMultilevel"/>
    <w:tmpl w:val="C646DD42"/>
    <w:lvl w:ilvl="0" w:tplc="34AE6C4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EF0E47D"/>
    <w:multiLevelType w:val="singleLevel"/>
    <w:tmpl w:val="D2397EE3"/>
    <w:lvl w:ilvl="0">
      <w:numFmt w:val="decimal"/>
      <w:lvlText w:val="•"/>
      <w:lvlJc w:val="left"/>
      <w:rPr>
        <w:rFonts w:cs="Times New Roman"/>
      </w:rPr>
    </w:lvl>
  </w:abstractNum>
  <w:num w:numId="1" w16cid:durableId="9647606">
    <w:abstractNumId w:val="47"/>
  </w:num>
  <w:num w:numId="2" w16cid:durableId="1970894582">
    <w:abstractNumId w:val="10"/>
  </w:num>
  <w:num w:numId="3" w16cid:durableId="1254364905">
    <w:abstractNumId w:val="3"/>
  </w:num>
  <w:num w:numId="4" w16cid:durableId="1495492904">
    <w:abstractNumId w:val="8"/>
  </w:num>
  <w:num w:numId="5" w16cid:durableId="170531100">
    <w:abstractNumId w:val="22"/>
  </w:num>
  <w:num w:numId="6" w16cid:durableId="513498405">
    <w:abstractNumId w:val="16"/>
  </w:num>
  <w:num w:numId="7" w16cid:durableId="1514762451">
    <w:abstractNumId w:val="18"/>
  </w:num>
  <w:num w:numId="8" w16cid:durableId="789594695">
    <w:abstractNumId w:val="5"/>
  </w:num>
  <w:num w:numId="9" w16cid:durableId="382406714">
    <w:abstractNumId w:val="57"/>
  </w:num>
  <w:num w:numId="10" w16cid:durableId="1356494860">
    <w:abstractNumId w:val="53"/>
  </w:num>
  <w:num w:numId="11" w16cid:durableId="1736322181">
    <w:abstractNumId w:val="0"/>
  </w:num>
  <w:num w:numId="12" w16cid:durableId="2123960739">
    <w:abstractNumId w:val="36"/>
  </w:num>
  <w:num w:numId="13" w16cid:durableId="191192678">
    <w:abstractNumId w:val="39"/>
  </w:num>
  <w:num w:numId="14" w16cid:durableId="1352605453">
    <w:abstractNumId w:val="58"/>
  </w:num>
  <w:num w:numId="15" w16cid:durableId="179128987">
    <w:abstractNumId w:val="56"/>
  </w:num>
  <w:num w:numId="16" w16cid:durableId="1240366343">
    <w:abstractNumId w:val="67"/>
  </w:num>
  <w:num w:numId="17" w16cid:durableId="1597134884">
    <w:abstractNumId w:val="64"/>
  </w:num>
  <w:num w:numId="18" w16cid:durableId="1398474185">
    <w:abstractNumId w:val="55"/>
  </w:num>
  <w:num w:numId="19" w16cid:durableId="1737893885">
    <w:abstractNumId w:val="73"/>
  </w:num>
  <w:num w:numId="20" w16cid:durableId="1419056541">
    <w:abstractNumId w:val="9"/>
  </w:num>
  <w:num w:numId="21" w16cid:durableId="438373197">
    <w:abstractNumId w:val="7"/>
  </w:num>
  <w:num w:numId="22" w16cid:durableId="2094818310">
    <w:abstractNumId w:val="29"/>
  </w:num>
  <w:num w:numId="23" w16cid:durableId="1018391533">
    <w:abstractNumId w:val="17"/>
  </w:num>
  <w:num w:numId="24" w16cid:durableId="1417749348">
    <w:abstractNumId w:val="37"/>
  </w:num>
  <w:num w:numId="25" w16cid:durableId="1675954248">
    <w:abstractNumId w:val="48"/>
  </w:num>
  <w:num w:numId="26" w16cid:durableId="1391146613">
    <w:abstractNumId w:val="1"/>
  </w:num>
  <w:num w:numId="27" w16cid:durableId="1568876379">
    <w:abstractNumId w:val="2"/>
  </w:num>
  <w:num w:numId="28" w16cid:durableId="1045330720">
    <w:abstractNumId w:val="70"/>
  </w:num>
  <w:num w:numId="29" w16cid:durableId="1650674780">
    <w:abstractNumId w:val="14"/>
  </w:num>
  <w:num w:numId="30" w16cid:durableId="1878397662">
    <w:abstractNumId w:val="20"/>
  </w:num>
  <w:num w:numId="31" w16cid:durableId="67458656">
    <w:abstractNumId w:val="24"/>
  </w:num>
  <w:num w:numId="32" w16cid:durableId="1059863709">
    <w:abstractNumId w:val="26"/>
  </w:num>
  <w:num w:numId="33" w16cid:durableId="1471021237">
    <w:abstractNumId w:val="43"/>
  </w:num>
  <w:num w:numId="34" w16cid:durableId="1535145062">
    <w:abstractNumId w:val="66"/>
  </w:num>
  <w:num w:numId="35" w16cid:durableId="2089228325">
    <w:abstractNumId w:val="35"/>
  </w:num>
  <w:num w:numId="36" w16cid:durableId="590117252">
    <w:abstractNumId w:val="65"/>
  </w:num>
  <w:num w:numId="37" w16cid:durableId="2030980640">
    <w:abstractNumId w:val="61"/>
  </w:num>
  <w:num w:numId="38" w16cid:durableId="109860235">
    <w:abstractNumId w:val="51"/>
  </w:num>
  <w:num w:numId="39" w16cid:durableId="970477943">
    <w:abstractNumId w:val="59"/>
  </w:num>
  <w:num w:numId="40" w16cid:durableId="1332491167">
    <w:abstractNumId w:val="23"/>
  </w:num>
  <w:num w:numId="41" w16cid:durableId="1751005231">
    <w:abstractNumId w:val="38"/>
  </w:num>
  <w:num w:numId="42" w16cid:durableId="825173862">
    <w:abstractNumId w:val="62"/>
  </w:num>
  <w:num w:numId="43" w16cid:durableId="328480411">
    <w:abstractNumId w:val="72"/>
  </w:num>
  <w:num w:numId="44" w16cid:durableId="1429042048">
    <w:abstractNumId w:val="6"/>
  </w:num>
  <w:num w:numId="45" w16cid:durableId="929582409">
    <w:abstractNumId w:val="34"/>
  </w:num>
  <w:num w:numId="46" w16cid:durableId="179200908">
    <w:abstractNumId w:val="52"/>
  </w:num>
  <w:num w:numId="47" w16cid:durableId="1047728124">
    <w:abstractNumId w:val="25"/>
  </w:num>
  <w:num w:numId="48" w16cid:durableId="1030454500">
    <w:abstractNumId w:val="27"/>
  </w:num>
  <w:num w:numId="49" w16cid:durableId="238441214">
    <w:abstractNumId w:val="40"/>
  </w:num>
  <w:num w:numId="50" w16cid:durableId="103769518">
    <w:abstractNumId w:val="19"/>
  </w:num>
  <w:num w:numId="51" w16cid:durableId="1728066175">
    <w:abstractNumId w:val="30"/>
  </w:num>
  <w:num w:numId="52" w16cid:durableId="747650470">
    <w:abstractNumId w:val="31"/>
  </w:num>
  <w:num w:numId="53" w16cid:durableId="1189022040">
    <w:abstractNumId w:val="13"/>
  </w:num>
  <w:num w:numId="54" w16cid:durableId="650596022">
    <w:abstractNumId w:val="49"/>
  </w:num>
  <w:num w:numId="55" w16cid:durableId="1239511243">
    <w:abstractNumId w:val="12"/>
  </w:num>
  <w:num w:numId="56" w16cid:durableId="1124545529">
    <w:abstractNumId w:val="74"/>
  </w:num>
  <w:num w:numId="57" w16cid:durableId="1124612532">
    <w:abstractNumId w:val="69"/>
  </w:num>
  <w:num w:numId="58" w16cid:durableId="1657490795">
    <w:abstractNumId w:val="45"/>
  </w:num>
  <w:num w:numId="59" w16cid:durableId="211960758">
    <w:abstractNumId w:val="63"/>
  </w:num>
  <w:num w:numId="60" w16cid:durableId="1411998901">
    <w:abstractNumId w:val="15"/>
  </w:num>
  <w:num w:numId="61" w16cid:durableId="1251816043">
    <w:abstractNumId w:val="44"/>
  </w:num>
  <w:num w:numId="62" w16cid:durableId="1255750464">
    <w:abstractNumId w:val="33"/>
  </w:num>
  <w:num w:numId="63" w16cid:durableId="860509416">
    <w:abstractNumId w:val="4"/>
  </w:num>
  <w:num w:numId="64" w16cid:durableId="714695647">
    <w:abstractNumId w:val="11"/>
  </w:num>
  <w:num w:numId="65" w16cid:durableId="1955403258">
    <w:abstractNumId w:val="71"/>
  </w:num>
  <w:num w:numId="66" w16cid:durableId="359749085">
    <w:abstractNumId w:val="21"/>
  </w:num>
  <w:num w:numId="67" w16cid:durableId="1473643509">
    <w:abstractNumId w:val="32"/>
  </w:num>
  <w:num w:numId="68" w16cid:durableId="360665716">
    <w:abstractNumId w:val="42"/>
  </w:num>
  <w:num w:numId="69" w16cid:durableId="669649009">
    <w:abstractNumId w:val="60"/>
  </w:num>
  <w:num w:numId="70" w16cid:durableId="1701736271">
    <w:abstractNumId w:val="54"/>
  </w:num>
  <w:num w:numId="71" w16cid:durableId="635330366">
    <w:abstractNumId w:val="50"/>
  </w:num>
  <w:num w:numId="72" w16cid:durableId="111823717">
    <w:abstractNumId w:val="28"/>
  </w:num>
  <w:num w:numId="73" w16cid:durableId="1139112726">
    <w:abstractNumId w:val="46"/>
  </w:num>
  <w:num w:numId="74" w16cid:durableId="289021269">
    <w:abstractNumId w:val="68"/>
  </w:num>
  <w:num w:numId="75" w16cid:durableId="426343780">
    <w:abstractNumId w:val="4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54D"/>
    <w:rsid w:val="00006AAA"/>
    <w:rsid w:val="00016EF9"/>
    <w:rsid w:val="00023805"/>
    <w:rsid w:val="00023B1C"/>
    <w:rsid w:val="000306E7"/>
    <w:rsid w:val="00034783"/>
    <w:rsid w:val="000425F5"/>
    <w:rsid w:val="00061758"/>
    <w:rsid w:val="000655A4"/>
    <w:rsid w:val="00080F65"/>
    <w:rsid w:val="000825FC"/>
    <w:rsid w:val="000874AC"/>
    <w:rsid w:val="000B3490"/>
    <w:rsid w:val="000B75E1"/>
    <w:rsid w:val="00107919"/>
    <w:rsid w:val="00110387"/>
    <w:rsid w:val="00131CA5"/>
    <w:rsid w:val="00146207"/>
    <w:rsid w:val="00146A25"/>
    <w:rsid w:val="001510D5"/>
    <w:rsid w:val="0016145C"/>
    <w:rsid w:val="001662FA"/>
    <w:rsid w:val="00172B9C"/>
    <w:rsid w:val="001731E7"/>
    <w:rsid w:val="001765D4"/>
    <w:rsid w:val="001829D8"/>
    <w:rsid w:val="001942CA"/>
    <w:rsid w:val="001D204D"/>
    <w:rsid w:val="00204433"/>
    <w:rsid w:val="002078E1"/>
    <w:rsid w:val="00223949"/>
    <w:rsid w:val="002246C6"/>
    <w:rsid w:val="0024212E"/>
    <w:rsid w:val="00250712"/>
    <w:rsid w:val="002650BB"/>
    <w:rsid w:val="00267B8B"/>
    <w:rsid w:val="0027555A"/>
    <w:rsid w:val="00276365"/>
    <w:rsid w:val="00285C02"/>
    <w:rsid w:val="002933E2"/>
    <w:rsid w:val="002C0212"/>
    <w:rsid w:val="002C06F1"/>
    <w:rsid w:val="002D4EF7"/>
    <w:rsid w:val="002D7FB3"/>
    <w:rsid w:val="002E23D0"/>
    <w:rsid w:val="002E6A6F"/>
    <w:rsid w:val="002F6391"/>
    <w:rsid w:val="002F790B"/>
    <w:rsid w:val="003001C9"/>
    <w:rsid w:val="003030B0"/>
    <w:rsid w:val="00303AFA"/>
    <w:rsid w:val="00307A0A"/>
    <w:rsid w:val="00315CB7"/>
    <w:rsid w:val="00317486"/>
    <w:rsid w:val="00323A0E"/>
    <w:rsid w:val="00323FC9"/>
    <w:rsid w:val="00330413"/>
    <w:rsid w:val="00331B3C"/>
    <w:rsid w:val="00336404"/>
    <w:rsid w:val="00344F75"/>
    <w:rsid w:val="003455F7"/>
    <w:rsid w:val="003726C2"/>
    <w:rsid w:val="003914C4"/>
    <w:rsid w:val="003B20AE"/>
    <w:rsid w:val="003C6353"/>
    <w:rsid w:val="003C775C"/>
    <w:rsid w:val="003F159A"/>
    <w:rsid w:val="004064B3"/>
    <w:rsid w:val="00412731"/>
    <w:rsid w:val="004264CF"/>
    <w:rsid w:val="00431F66"/>
    <w:rsid w:val="00445350"/>
    <w:rsid w:val="004734B5"/>
    <w:rsid w:val="004763AC"/>
    <w:rsid w:val="00485B62"/>
    <w:rsid w:val="00485E76"/>
    <w:rsid w:val="0049637A"/>
    <w:rsid w:val="004A37B8"/>
    <w:rsid w:val="004C1532"/>
    <w:rsid w:val="004C7BC5"/>
    <w:rsid w:val="004E1027"/>
    <w:rsid w:val="004E208A"/>
    <w:rsid w:val="004F088F"/>
    <w:rsid w:val="0050538B"/>
    <w:rsid w:val="00510079"/>
    <w:rsid w:val="00512253"/>
    <w:rsid w:val="00515EED"/>
    <w:rsid w:val="0052257C"/>
    <w:rsid w:val="005341E7"/>
    <w:rsid w:val="00535499"/>
    <w:rsid w:val="00560895"/>
    <w:rsid w:val="005914EA"/>
    <w:rsid w:val="005A612E"/>
    <w:rsid w:val="005E15A9"/>
    <w:rsid w:val="005E3042"/>
    <w:rsid w:val="005E568E"/>
    <w:rsid w:val="00604279"/>
    <w:rsid w:val="00622865"/>
    <w:rsid w:val="00637270"/>
    <w:rsid w:val="00643D20"/>
    <w:rsid w:val="00653775"/>
    <w:rsid w:val="0066559D"/>
    <w:rsid w:val="00676EBA"/>
    <w:rsid w:val="0068404E"/>
    <w:rsid w:val="00692511"/>
    <w:rsid w:val="006934FC"/>
    <w:rsid w:val="006C7EF4"/>
    <w:rsid w:val="006E0FD5"/>
    <w:rsid w:val="006E5976"/>
    <w:rsid w:val="00700D5F"/>
    <w:rsid w:val="0070515B"/>
    <w:rsid w:val="007341B5"/>
    <w:rsid w:val="00756472"/>
    <w:rsid w:val="007673F9"/>
    <w:rsid w:val="00772F42"/>
    <w:rsid w:val="0078419A"/>
    <w:rsid w:val="0078554D"/>
    <w:rsid w:val="0079093C"/>
    <w:rsid w:val="007A14A7"/>
    <w:rsid w:val="007C728E"/>
    <w:rsid w:val="007E3BD3"/>
    <w:rsid w:val="00806181"/>
    <w:rsid w:val="00831DA9"/>
    <w:rsid w:val="008449FF"/>
    <w:rsid w:val="008867D1"/>
    <w:rsid w:val="008A2C7A"/>
    <w:rsid w:val="008A516D"/>
    <w:rsid w:val="008A6BD4"/>
    <w:rsid w:val="008B1E40"/>
    <w:rsid w:val="009004AB"/>
    <w:rsid w:val="00921F37"/>
    <w:rsid w:val="00936DE1"/>
    <w:rsid w:val="0094068F"/>
    <w:rsid w:val="00991C4C"/>
    <w:rsid w:val="009952C3"/>
    <w:rsid w:val="009A0DF6"/>
    <w:rsid w:val="009A4513"/>
    <w:rsid w:val="009B19B9"/>
    <w:rsid w:val="009C2068"/>
    <w:rsid w:val="009C79C6"/>
    <w:rsid w:val="009E3631"/>
    <w:rsid w:val="00A040B8"/>
    <w:rsid w:val="00A15AD3"/>
    <w:rsid w:val="00A24B41"/>
    <w:rsid w:val="00A31E32"/>
    <w:rsid w:val="00A4139F"/>
    <w:rsid w:val="00A454B8"/>
    <w:rsid w:val="00A551C5"/>
    <w:rsid w:val="00A672C9"/>
    <w:rsid w:val="00A70BF9"/>
    <w:rsid w:val="00A72947"/>
    <w:rsid w:val="00A77378"/>
    <w:rsid w:val="00A90048"/>
    <w:rsid w:val="00A95AD3"/>
    <w:rsid w:val="00A96BEB"/>
    <w:rsid w:val="00AB600C"/>
    <w:rsid w:val="00AD3B76"/>
    <w:rsid w:val="00AF375E"/>
    <w:rsid w:val="00AF3FF2"/>
    <w:rsid w:val="00B007F9"/>
    <w:rsid w:val="00B0259B"/>
    <w:rsid w:val="00B03AE5"/>
    <w:rsid w:val="00B13A09"/>
    <w:rsid w:val="00B35428"/>
    <w:rsid w:val="00B35F62"/>
    <w:rsid w:val="00B3714F"/>
    <w:rsid w:val="00B6303F"/>
    <w:rsid w:val="00BA2FDB"/>
    <w:rsid w:val="00BC21B9"/>
    <w:rsid w:val="00BD06CA"/>
    <w:rsid w:val="00BE4448"/>
    <w:rsid w:val="00BE607C"/>
    <w:rsid w:val="00C166A7"/>
    <w:rsid w:val="00C40022"/>
    <w:rsid w:val="00C47388"/>
    <w:rsid w:val="00C6295D"/>
    <w:rsid w:val="00C71E56"/>
    <w:rsid w:val="00C724E7"/>
    <w:rsid w:val="00C813D8"/>
    <w:rsid w:val="00C974FD"/>
    <w:rsid w:val="00CA175E"/>
    <w:rsid w:val="00CB0F0A"/>
    <w:rsid w:val="00CB6587"/>
    <w:rsid w:val="00CC21DB"/>
    <w:rsid w:val="00CE1D14"/>
    <w:rsid w:val="00CE2372"/>
    <w:rsid w:val="00CE6AEF"/>
    <w:rsid w:val="00CF1928"/>
    <w:rsid w:val="00CF61A9"/>
    <w:rsid w:val="00D04BDF"/>
    <w:rsid w:val="00D10B8A"/>
    <w:rsid w:val="00D17FC6"/>
    <w:rsid w:val="00D37602"/>
    <w:rsid w:val="00D401E5"/>
    <w:rsid w:val="00D405AA"/>
    <w:rsid w:val="00D4678A"/>
    <w:rsid w:val="00D70D14"/>
    <w:rsid w:val="00D7493D"/>
    <w:rsid w:val="00D83453"/>
    <w:rsid w:val="00D9627D"/>
    <w:rsid w:val="00DA7FB8"/>
    <w:rsid w:val="00DB3F03"/>
    <w:rsid w:val="00DB54B0"/>
    <w:rsid w:val="00DC47E5"/>
    <w:rsid w:val="00DD2B5C"/>
    <w:rsid w:val="00DD2CE1"/>
    <w:rsid w:val="00DD62CA"/>
    <w:rsid w:val="00E223BD"/>
    <w:rsid w:val="00E318B7"/>
    <w:rsid w:val="00E417DE"/>
    <w:rsid w:val="00E46DCE"/>
    <w:rsid w:val="00E5135D"/>
    <w:rsid w:val="00E71064"/>
    <w:rsid w:val="00E958FB"/>
    <w:rsid w:val="00E95AB7"/>
    <w:rsid w:val="00EA63A9"/>
    <w:rsid w:val="00EB4969"/>
    <w:rsid w:val="00EC37B6"/>
    <w:rsid w:val="00EC7DC6"/>
    <w:rsid w:val="00ED554D"/>
    <w:rsid w:val="00EE22CC"/>
    <w:rsid w:val="00EE7749"/>
    <w:rsid w:val="00EF4BEA"/>
    <w:rsid w:val="00F01A7C"/>
    <w:rsid w:val="00F133F3"/>
    <w:rsid w:val="00F25DA0"/>
    <w:rsid w:val="00F312DA"/>
    <w:rsid w:val="00F339F8"/>
    <w:rsid w:val="00F37EB5"/>
    <w:rsid w:val="00F635E0"/>
    <w:rsid w:val="00F6573C"/>
    <w:rsid w:val="00F94689"/>
    <w:rsid w:val="00F95ACA"/>
    <w:rsid w:val="00FA0DC9"/>
    <w:rsid w:val="00FC2CBA"/>
    <w:rsid w:val="00FD36A1"/>
    <w:rsid w:val="00FE4004"/>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E563A"/>
  <w15:docId w15:val="{BFAD344A-63EC-4507-994D-4981A8A0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12E"/>
    <w:pPr>
      <w:spacing w:after="160" w:line="259" w:lineRule="auto"/>
    </w:pPr>
    <w:rPr>
      <w:rFonts w:ascii="Calibri" w:eastAsia="Times New Roman" w:hAnsi="Calibri"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54D"/>
    <w:pPr>
      <w:ind w:left="720"/>
      <w:contextualSpacing/>
    </w:pPr>
  </w:style>
  <w:style w:type="character" w:styleId="CommentReference">
    <w:name w:val="annotation reference"/>
    <w:basedOn w:val="DefaultParagraphFont"/>
    <w:uiPriority w:val="99"/>
    <w:semiHidden/>
    <w:unhideWhenUsed/>
    <w:rsid w:val="00FC2CBA"/>
    <w:rPr>
      <w:sz w:val="16"/>
      <w:szCs w:val="16"/>
    </w:rPr>
  </w:style>
  <w:style w:type="paragraph" w:styleId="CommentText">
    <w:name w:val="annotation text"/>
    <w:basedOn w:val="Normal"/>
    <w:link w:val="CommentTextChar"/>
    <w:uiPriority w:val="99"/>
    <w:semiHidden/>
    <w:unhideWhenUsed/>
    <w:rsid w:val="00FC2CBA"/>
    <w:pPr>
      <w:spacing w:line="240" w:lineRule="auto"/>
    </w:pPr>
    <w:rPr>
      <w:sz w:val="20"/>
      <w:szCs w:val="20"/>
    </w:rPr>
  </w:style>
  <w:style w:type="character" w:customStyle="1" w:styleId="CommentTextChar">
    <w:name w:val="Comment Text Char"/>
    <w:basedOn w:val="DefaultParagraphFont"/>
    <w:link w:val="CommentText"/>
    <w:uiPriority w:val="99"/>
    <w:semiHidden/>
    <w:rsid w:val="00FC2CBA"/>
    <w:rPr>
      <w:sz w:val="20"/>
      <w:szCs w:val="20"/>
    </w:rPr>
  </w:style>
  <w:style w:type="paragraph" w:styleId="CommentSubject">
    <w:name w:val="annotation subject"/>
    <w:basedOn w:val="CommentText"/>
    <w:next w:val="CommentText"/>
    <w:link w:val="CommentSubjectChar"/>
    <w:uiPriority w:val="99"/>
    <w:semiHidden/>
    <w:unhideWhenUsed/>
    <w:rsid w:val="00FC2CBA"/>
    <w:rPr>
      <w:b/>
      <w:bCs/>
    </w:rPr>
  </w:style>
  <w:style w:type="character" w:customStyle="1" w:styleId="CommentSubjectChar">
    <w:name w:val="Comment Subject Char"/>
    <w:basedOn w:val="CommentTextChar"/>
    <w:link w:val="CommentSubject"/>
    <w:uiPriority w:val="99"/>
    <w:semiHidden/>
    <w:rsid w:val="00FC2CBA"/>
    <w:rPr>
      <w:b/>
      <w:bCs/>
      <w:sz w:val="20"/>
      <w:szCs w:val="20"/>
    </w:rPr>
  </w:style>
  <w:style w:type="paragraph" w:styleId="BalloonText">
    <w:name w:val="Balloon Text"/>
    <w:basedOn w:val="Normal"/>
    <w:link w:val="BalloonTextChar"/>
    <w:uiPriority w:val="99"/>
    <w:semiHidden/>
    <w:unhideWhenUsed/>
    <w:rsid w:val="00FC2C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CBA"/>
    <w:rPr>
      <w:rFonts w:ascii="Tahoma" w:hAnsi="Tahoma" w:cs="Tahoma"/>
      <w:sz w:val="16"/>
      <w:szCs w:val="16"/>
    </w:rPr>
  </w:style>
  <w:style w:type="paragraph" w:styleId="Header">
    <w:name w:val="header"/>
    <w:basedOn w:val="Normal"/>
    <w:link w:val="HeaderChar"/>
    <w:uiPriority w:val="99"/>
    <w:unhideWhenUsed/>
    <w:rsid w:val="00FD36A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D36A1"/>
  </w:style>
  <w:style w:type="paragraph" w:styleId="Footer">
    <w:name w:val="footer"/>
    <w:basedOn w:val="Normal"/>
    <w:link w:val="FooterChar"/>
    <w:uiPriority w:val="99"/>
    <w:unhideWhenUsed/>
    <w:rsid w:val="00FD36A1"/>
    <w:pPr>
      <w:tabs>
        <w:tab w:val="center" w:pos="4536"/>
        <w:tab w:val="right" w:pos="9072"/>
      </w:tabs>
      <w:spacing w:after="0" w:line="240" w:lineRule="auto"/>
    </w:pPr>
  </w:style>
  <w:style w:type="character" w:customStyle="1" w:styleId="FooterChar">
    <w:name w:val="Footer Char"/>
    <w:basedOn w:val="DefaultParagraphFont"/>
    <w:link w:val="Footer"/>
    <w:uiPriority w:val="99"/>
    <w:rsid w:val="00FD36A1"/>
  </w:style>
  <w:style w:type="table" w:styleId="TableGrid">
    <w:name w:val="Table Grid"/>
    <w:basedOn w:val="TableNormal"/>
    <w:uiPriority w:val="59"/>
    <w:rsid w:val="002078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lid-translation">
    <w:name w:val="tlid-translation"/>
    <w:basedOn w:val="DefaultParagraphFont"/>
    <w:rsid w:val="002D4EF7"/>
  </w:style>
  <w:style w:type="character" w:styleId="Hyperlink">
    <w:name w:val="Hyperlink"/>
    <w:basedOn w:val="DefaultParagraphFont"/>
    <w:uiPriority w:val="99"/>
    <w:unhideWhenUsed/>
    <w:rsid w:val="0024212E"/>
    <w:rPr>
      <w:rFonts w:cs="Times New Roman"/>
      <w:color w:val="0563C1"/>
      <w:u w:val="single"/>
    </w:rPr>
  </w:style>
  <w:style w:type="paragraph" w:styleId="Revision">
    <w:name w:val="Revision"/>
    <w:hidden/>
    <w:uiPriority w:val="99"/>
    <w:semiHidden/>
    <w:rsid w:val="00BA2FDB"/>
    <w:pPr>
      <w:spacing w:after="0" w:line="240" w:lineRule="auto"/>
    </w:pPr>
    <w:rPr>
      <w:rFonts w:ascii="Calibri" w:eastAsia="Times New Roman" w:hAnsi="Calibri"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62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3882B-80C3-4478-A965-CB120EBBD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3203</Words>
  <Characters>18263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Androniki Charalambous</cp:lastModifiedBy>
  <cp:revision>4</cp:revision>
  <cp:lastPrinted>2018-03-02T14:46:00Z</cp:lastPrinted>
  <dcterms:created xsi:type="dcterms:W3CDTF">2026-03-05T13:34:00Z</dcterms:created>
  <dcterms:modified xsi:type="dcterms:W3CDTF">2026-03-16T13:55:00Z</dcterms:modified>
</cp:coreProperties>
</file>